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58" w:rsidRDefault="00DA3E58" w:rsidP="00251F12">
      <w:pPr>
        <w:spacing w:after="0" w:line="240" w:lineRule="auto"/>
        <w:jc w:val="right"/>
        <w:rPr>
          <w:rFonts w:ascii="Times New Roman" w:hAnsi="Times New Roman"/>
          <w:sz w:val="28"/>
          <w:szCs w:val="28"/>
          <w:lang w:val="en-US"/>
        </w:rPr>
      </w:pPr>
      <w:r w:rsidRPr="00DA3E58">
        <w:rPr>
          <w:rFonts w:ascii="Times New Roman" w:hAnsi="Times New Roman"/>
          <w:sz w:val="28"/>
          <w:szCs w:val="28"/>
        </w:rPr>
        <w:t xml:space="preserve">"Затверджений рішенням Вченої ради </w:t>
      </w:r>
    </w:p>
    <w:p w:rsidR="00DA3E58" w:rsidRDefault="00DA3E58" w:rsidP="00251F12">
      <w:pPr>
        <w:spacing w:after="0" w:line="240" w:lineRule="auto"/>
        <w:jc w:val="right"/>
        <w:rPr>
          <w:rFonts w:ascii="Times New Roman" w:hAnsi="Times New Roman"/>
          <w:sz w:val="28"/>
          <w:szCs w:val="28"/>
          <w:lang w:val="en-US"/>
        </w:rPr>
      </w:pPr>
      <w:r w:rsidRPr="00DA3E58">
        <w:rPr>
          <w:rFonts w:ascii="Times New Roman" w:hAnsi="Times New Roman"/>
          <w:sz w:val="28"/>
          <w:szCs w:val="28"/>
        </w:rPr>
        <w:t xml:space="preserve">Інституту міжнародних відносин </w:t>
      </w:r>
    </w:p>
    <w:p w:rsidR="00DA3E58" w:rsidRDefault="00DA3E58" w:rsidP="00251F12">
      <w:pPr>
        <w:spacing w:after="0" w:line="240" w:lineRule="auto"/>
        <w:jc w:val="right"/>
        <w:rPr>
          <w:rFonts w:ascii="Times New Roman" w:hAnsi="Times New Roman"/>
          <w:sz w:val="28"/>
          <w:szCs w:val="28"/>
          <w:lang w:val="en-US"/>
        </w:rPr>
      </w:pPr>
      <w:r w:rsidRPr="00DA3E58">
        <w:rPr>
          <w:rFonts w:ascii="Times New Roman" w:hAnsi="Times New Roman"/>
          <w:sz w:val="28"/>
          <w:szCs w:val="28"/>
        </w:rPr>
        <w:t xml:space="preserve">Київського національного університету </w:t>
      </w:r>
    </w:p>
    <w:p w:rsidR="00DA3E58" w:rsidRPr="00DA3E58" w:rsidRDefault="00DA3E58" w:rsidP="00251F12">
      <w:pPr>
        <w:spacing w:after="0" w:line="240" w:lineRule="auto"/>
        <w:jc w:val="right"/>
        <w:rPr>
          <w:rFonts w:ascii="Times New Roman" w:hAnsi="Times New Roman"/>
          <w:sz w:val="28"/>
          <w:szCs w:val="28"/>
          <w:lang w:val="ru-RU"/>
        </w:rPr>
      </w:pPr>
      <w:r w:rsidRPr="00DA3E58">
        <w:rPr>
          <w:rFonts w:ascii="Times New Roman" w:hAnsi="Times New Roman"/>
          <w:sz w:val="28"/>
          <w:szCs w:val="28"/>
        </w:rPr>
        <w:t xml:space="preserve">імені Тараса Шевченка </w:t>
      </w:r>
    </w:p>
    <w:p w:rsidR="00251F12" w:rsidRPr="00DA3E58" w:rsidRDefault="00DA3E58" w:rsidP="00251F12">
      <w:pPr>
        <w:spacing w:after="0" w:line="240" w:lineRule="auto"/>
        <w:jc w:val="right"/>
        <w:rPr>
          <w:rFonts w:ascii="Times New Roman" w:hAnsi="Times New Roman"/>
          <w:sz w:val="28"/>
          <w:szCs w:val="28"/>
        </w:rPr>
      </w:pPr>
      <w:r w:rsidRPr="00DA3E58">
        <w:rPr>
          <w:rFonts w:ascii="Times New Roman" w:hAnsi="Times New Roman"/>
          <w:sz w:val="28"/>
          <w:szCs w:val="28"/>
        </w:rPr>
        <w:t>від 28 травня 2019 року (протокол №10)"</w:t>
      </w:r>
    </w:p>
    <w:p w:rsidR="00DA3E58" w:rsidRDefault="00DA3E58" w:rsidP="00251F12">
      <w:pPr>
        <w:spacing w:after="0" w:line="240" w:lineRule="auto"/>
        <w:jc w:val="center"/>
        <w:rPr>
          <w:rFonts w:ascii="Times New Roman" w:hAnsi="Times New Roman"/>
          <w:b/>
          <w:sz w:val="28"/>
          <w:szCs w:val="28"/>
          <w:lang w:val="en-US"/>
        </w:rPr>
      </w:pPr>
    </w:p>
    <w:p w:rsidR="006B0410" w:rsidRPr="00D62778" w:rsidRDefault="00251F12" w:rsidP="00251F12">
      <w:pPr>
        <w:spacing w:after="0" w:line="240" w:lineRule="auto"/>
        <w:jc w:val="center"/>
        <w:rPr>
          <w:rFonts w:ascii="Times New Roman" w:hAnsi="Times New Roman"/>
          <w:b/>
          <w:sz w:val="28"/>
          <w:szCs w:val="28"/>
          <w:lang w:val="ru-RU"/>
        </w:rPr>
      </w:pPr>
      <w:r w:rsidRPr="00CF0B6C">
        <w:rPr>
          <w:rFonts w:ascii="Times New Roman" w:hAnsi="Times New Roman"/>
          <w:b/>
          <w:sz w:val="28"/>
          <w:szCs w:val="28"/>
        </w:rPr>
        <w:t xml:space="preserve">Етичний кодекс </w:t>
      </w:r>
    </w:p>
    <w:p w:rsidR="00251F12" w:rsidRPr="00D62778" w:rsidRDefault="00251F12" w:rsidP="00251F12">
      <w:pPr>
        <w:spacing w:after="0" w:line="240" w:lineRule="auto"/>
        <w:jc w:val="center"/>
        <w:rPr>
          <w:rFonts w:ascii="Times New Roman" w:hAnsi="Times New Roman"/>
          <w:b/>
          <w:sz w:val="28"/>
          <w:szCs w:val="28"/>
          <w:lang w:val="ru-RU"/>
        </w:rPr>
      </w:pPr>
      <w:r w:rsidRPr="00CF0B6C">
        <w:rPr>
          <w:rFonts w:ascii="Times New Roman" w:hAnsi="Times New Roman"/>
          <w:b/>
          <w:sz w:val="28"/>
          <w:szCs w:val="28"/>
        </w:rPr>
        <w:t>Інституту міжнародних відносин</w:t>
      </w:r>
    </w:p>
    <w:p w:rsidR="006B0410" w:rsidRPr="006B0410" w:rsidRDefault="006B0410" w:rsidP="00251F12">
      <w:pPr>
        <w:spacing w:after="0" w:line="240" w:lineRule="auto"/>
        <w:jc w:val="center"/>
        <w:rPr>
          <w:rFonts w:ascii="Times New Roman" w:hAnsi="Times New Roman"/>
          <w:b/>
          <w:sz w:val="28"/>
          <w:szCs w:val="28"/>
        </w:rPr>
      </w:pPr>
      <w:r>
        <w:rPr>
          <w:rFonts w:ascii="Times New Roman" w:hAnsi="Times New Roman"/>
          <w:b/>
          <w:sz w:val="28"/>
          <w:szCs w:val="28"/>
        </w:rPr>
        <w:t>Київського національного університету імені Тараса Шевченка</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Усвідомлюючи</w:t>
      </w:r>
      <w:r w:rsidRPr="00CF0B6C">
        <w:rPr>
          <w:rFonts w:ascii="Times New Roman" w:hAnsi="Times New Roman"/>
          <w:sz w:val="28"/>
          <w:szCs w:val="28"/>
        </w:rPr>
        <w:t xml:space="preserve"> цінність вищої освіти в суспільно-політичній модернізації України та переслідуючи високу мету виховання національної еліти </w:t>
      </w:r>
      <w:r w:rsidR="005845B4">
        <w:rPr>
          <w:rFonts w:ascii="Times New Roman" w:hAnsi="Times New Roman"/>
          <w:sz w:val="28"/>
          <w:szCs w:val="28"/>
        </w:rPr>
        <w:t xml:space="preserve">на </w:t>
      </w:r>
      <w:r w:rsidRPr="00CF0B6C">
        <w:rPr>
          <w:rFonts w:ascii="Times New Roman" w:hAnsi="Times New Roman"/>
          <w:sz w:val="28"/>
          <w:szCs w:val="28"/>
        </w:rPr>
        <w:t>ідеалах чесності, порядності, інтелектуальної свободи, відповідальності та прагнення до саморозвитку і самовдосконалення,</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Виходячи</w:t>
      </w:r>
      <w:r w:rsidRPr="00CF0B6C">
        <w:rPr>
          <w:rFonts w:ascii="Times New Roman" w:hAnsi="Times New Roman"/>
          <w:sz w:val="28"/>
          <w:szCs w:val="28"/>
        </w:rPr>
        <w:t xml:space="preserve"> з поваги до загальнолюдських цінностей, прагнення до забезпечення максимальних можливостей для професійної самореалізації, усвідомлюючи, що члени академічної спільноти є носіями високої культури та моральних цінностей,</w:t>
      </w:r>
    </w:p>
    <w:p w:rsidR="00251F12" w:rsidRPr="00571AEC" w:rsidRDefault="00251F12" w:rsidP="00C45269">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Зважаючи</w:t>
      </w:r>
      <w:r w:rsidRPr="00CF0B6C">
        <w:rPr>
          <w:rFonts w:ascii="Times New Roman" w:hAnsi="Times New Roman"/>
          <w:sz w:val="28"/>
          <w:szCs w:val="28"/>
        </w:rPr>
        <w:t xml:space="preserve"> на відданість ідеї освітнього простору, учасники якого прагнуть до істини, обміну знаннями, впровадження інновацій, підтримання високої культури взаємовідносин та збереження високої репутації</w:t>
      </w:r>
      <w:r w:rsidR="006B0410">
        <w:rPr>
          <w:rFonts w:ascii="Times New Roman" w:hAnsi="Times New Roman"/>
          <w:sz w:val="28"/>
          <w:szCs w:val="28"/>
        </w:rPr>
        <w:t xml:space="preserve"> </w:t>
      </w:r>
      <w:r w:rsidR="006B0410" w:rsidRPr="006B0410">
        <w:rPr>
          <w:rFonts w:ascii="Times New Roman" w:hAnsi="Times New Roman"/>
          <w:sz w:val="28"/>
          <w:szCs w:val="28"/>
        </w:rPr>
        <w:t>Інституту міжнародних відносин</w:t>
      </w:r>
      <w:r w:rsidR="006B0410">
        <w:rPr>
          <w:rFonts w:ascii="Times New Roman" w:hAnsi="Times New Roman"/>
          <w:sz w:val="28"/>
          <w:szCs w:val="28"/>
        </w:rPr>
        <w:t xml:space="preserve"> </w:t>
      </w:r>
      <w:r w:rsidR="006B0410" w:rsidRPr="006B0410">
        <w:rPr>
          <w:rFonts w:ascii="Times New Roman" w:hAnsi="Times New Roman"/>
          <w:sz w:val="28"/>
          <w:szCs w:val="28"/>
        </w:rPr>
        <w:t>Київського національного університету імені Тараса Шевченка</w:t>
      </w:r>
      <w:r w:rsidR="006B0410">
        <w:rPr>
          <w:rFonts w:ascii="Times New Roman" w:hAnsi="Times New Roman"/>
          <w:sz w:val="28"/>
          <w:szCs w:val="28"/>
        </w:rPr>
        <w:t xml:space="preserve"> (надалі – </w:t>
      </w:r>
      <w:r w:rsidRPr="00CF0B6C">
        <w:rPr>
          <w:rFonts w:ascii="Times New Roman" w:hAnsi="Times New Roman"/>
          <w:sz w:val="28"/>
          <w:szCs w:val="28"/>
        </w:rPr>
        <w:t>Інституту</w:t>
      </w:r>
      <w:r w:rsidR="005845B4">
        <w:rPr>
          <w:rFonts w:ascii="Times New Roman" w:hAnsi="Times New Roman"/>
          <w:sz w:val="28"/>
          <w:szCs w:val="28"/>
        </w:rPr>
        <w:t>, ІМВ</w:t>
      </w:r>
      <w:r w:rsidR="006B0410">
        <w:rPr>
          <w:rFonts w:ascii="Times New Roman" w:hAnsi="Times New Roman"/>
          <w:sz w:val="28"/>
          <w:szCs w:val="28"/>
        </w:rPr>
        <w:t>)</w:t>
      </w:r>
      <w:r w:rsidRPr="00CF0B6C">
        <w:rPr>
          <w:rFonts w:ascii="Times New Roman" w:hAnsi="Times New Roman"/>
          <w:sz w:val="28"/>
          <w:szCs w:val="28"/>
        </w:rPr>
        <w:t xml:space="preserve"> в освітньому і професійному </w:t>
      </w:r>
      <w:r w:rsidRPr="00571AEC">
        <w:rPr>
          <w:rFonts w:ascii="Times New Roman" w:hAnsi="Times New Roman"/>
          <w:sz w:val="28"/>
          <w:szCs w:val="28"/>
        </w:rPr>
        <w:t>середовищі</w:t>
      </w:r>
      <w:r w:rsidR="00571AEC" w:rsidRPr="00571AEC">
        <w:rPr>
          <w:rFonts w:ascii="Times New Roman" w:hAnsi="Times New Roman"/>
          <w:sz w:val="28"/>
          <w:szCs w:val="28"/>
        </w:rPr>
        <w:t>,</w:t>
      </w:r>
    </w:p>
    <w:p w:rsidR="00571AEC" w:rsidRDefault="00571AEC" w:rsidP="00C45269">
      <w:pPr>
        <w:spacing w:after="0" w:line="240" w:lineRule="auto"/>
        <w:ind w:firstLine="709"/>
        <w:jc w:val="both"/>
        <w:rPr>
          <w:rFonts w:ascii="Times New Roman" w:hAnsi="Times New Roman"/>
          <w:sz w:val="28"/>
          <w:szCs w:val="28"/>
        </w:rPr>
      </w:pPr>
      <w:r w:rsidRPr="00571AEC">
        <w:rPr>
          <w:rFonts w:ascii="Times New Roman" w:hAnsi="Times New Roman"/>
          <w:b/>
          <w:sz w:val="28"/>
          <w:szCs w:val="28"/>
        </w:rPr>
        <w:t xml:space="preserve">Виконуючи </w:t>
      </w:r>
      <w:r w:rsidRPr="00571AEC">
        <w:rPr>
          <w:rFonts w:ascii="Times New Roman" w:hAnsi="Times New Roman"/>
          <w:sz w:val="28"/>
          <w:szCs w:val="28"/>
        </w:rPr>
        <w:t xml:space="preserve">високу  та відповідальну місію головного навчально-методичного центру </w:t>
      </w:r>
      <w:r>
        <w:rPr>
          <w:rFonts w:ascii="Times New Roman" w:hAnsi="Times New Roman"/>
          <w:sz w:val="28"/>
          <w:szCs w:val="28"/>
        </w:rPr>
        <w:t>з підготовки фахівців національного дипломатичного корпусу, здатного ефективно  й патріотично, самовіддано</w:t>
      </w:r>
      <w:r w:rsidR="00056296">
        <w:rPr>
          <w:rFonts w:ascii="Times New Roman" w:hAnsi="Times New Roman"/>
          <w:sz w:val="28"/>
          <w:szCs w:val="28"/>
        </w:rPr>
        <w:t xml:space="preserve"> й фахово презентувати</w:t>
      </w:r>
      <w:r>
        <w:rPr>
          <w:rFonts w:ascii="Times New Roman" w:hAnsi="Times New Roman"/>
          <w:sz w:val="28"/>
          <w:szCs w:val="28"/>
        </w:rPr>
        <w:t>, а часом і боронити інтереси Українсь</w:t>
      </w:r>
      <w:r w:rsidR="00C45269">
        <w:rPr>
          <w:rFonts w:ascii="Times New Roman" w:hAnsi="Times New Roman"/>
          <w:sz w:val="28"/>
          <w:szCs w:val="28"/>
        </w:rPr>
        <w:t>кого народу на міжнародні</w:t>
      </w:r>
      <w:r w:rsidR="00056296">
        <w:rPr>
          <w:rFonts w:ascii="Times New Roman" w:hAnsi="Times New Roman"/>
          <w:sz w:val="28"/>
          <w:szCs w:val="28"/>
        </w:rPr>
        <w:t>й</w:t>
      </w:r>
      <w:r w:rsidR="00C45269">
        <w:rPr>
          <w:rFonts w:ascii="Times New Roman" w:hAnsi="Times New Roman"/>
          <w:sz w:val="28"/>
          <w:szCs w:val="28"/>
        </w:rPr>
        <w:t xml:space="preserve"> арені,</w:t>
      </w:r>
    </w:p>
    <w:p w:rsidR="00571AEC" w:rsidRPr="00CF0B6C" w:rsidRDefault="00571AEC" w:rsidP="00C45269">
      <w:pPr>
        <w:spacing w:after="0" w:line="240" w:lineRule="auto"/>
        <w:ind w:firstLine="709"/>
        <w:jc w:val="both"/>
        <w:rPr>
          <w:rFonts w:ascii="Times New Roman" w:hAnsi="Times New Roman"/>
          <w:sz w:val="28"/>
          <w:szCs w:val="28"/>
        </w:rPr>
      </w:pPr>
      <w:r w:rsidRPr="00571AEC">
        <w:rPr>
          <w:rFonts w:ascii="Times New Roman" w:hAnsi="Times New Roman"/>
          <w:b/>
          <w:sz w:val="28"/>
          <w:szCs w:val="28"/>
        </w:rPr>
        <w:t>Прагнучи</w:t>
      </w:r>
      <w:r>
        <w:rPr>
          <w:rFonts w:ascii="Times New Roman" w:hAnsi="Times New Roman"/>
          <w:sz w:val="28"/>
          <w:szCs w:val="28"/>
        </w:rPr>
        <w:t xml:space="preserve"> розвивати власні традиції підготовки висококваліфікованих  фахівців міжнародників задля у</w:t>
      </w:r>
      <w:r w:rsidR="00C45269">
        <w:rPr>
          <w:rFonts w:ascii="Times New Roman" w:hAnsi="Times New Roman"/>
          <w:sz w:val="28"/>
          <w:szCs w:val="28"/>
        </w:rPr>
        <w:t>твердження України як розвинутої демократичної держави,</w:t>
      </w:r>
      <w:r>
        <w:rPr>
          <w:rFonts w:ascii="Times New Roman" w:hAnsi="Times New Roman"/>
          <w:sz w:val="28"/>
          <w:szCs w:val="28"/>
        </w:rPr>
        <w:t xml:space="preserve"> </w:t>
      </w:r>
    </w:p>
    <w:p w:rsidR="00251F12" w:rsidRPr="00CF0B6C" w:rsidRDefault="00251F12" w:rsidP="00C45269">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Демонструючи</w:t>
      </w:r>
      <w:r w:rsidRPr="00CF0B6C">
        <w:rPr>
          <w:rFonts w:ascii="Times New Roman" w:hAnsi="Times New Roman"/>
          <w:sz w:val="28"/>
          <w:szCs w:val="28"/>
        </w:rPr>
        <w:t xml:space="preserve"> відданість принципам демократичного управління, рівності та соціальної справедливості, самоорганізації, а також постійного розвитку і вдосконалення освітнього процесу,</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Усвідомлюючи</w:t>
      </w:r>
      <w:r w:rsidRPr="00CF0B6C">
        <w:rPr>
          <w:rFonts w:ascii="Times New Roman" w:hAnsi="Times New Roman"/>
          <w:sz w:val="28"/>
          <w:szCs w:val="28"/>
        </w:rPr>
        <w:t xml:space="preserve"> висококонкурентне середовище та специфіку завдань, перед якими стоять майбутні випускники Інституту</w:t>
      </w:r>
      <w:r w:rsidR="005845B4">
        <w:rPr>
          <w:rFonts w:ascii="Times New Roman" w:hAnsi="Times New Roman"/>
          <w:sz w:val="28"/>
          <w:szCs w:val="28"/>
        </w:rPr>
        <w:t>,</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Керуючись</w:t>
      </w:r>
      <w:r w:rsidRPr="00CF0B6C">
        <w:rPr>
          <w:rFonts w:ascii="Times New Roman" w:hAnsi="Times New Roman"/>
          <w:sz w:val="28"/>
          <w:szCs w:val="28"/>
        </w:rPr>
        <w:t xml:space="preserve"> </w:t>
      </w:r>
      <w:r w:rsidR="006042EF">
        <w:rPr>
          <w:rFonts w:ascii="Times New Roman" w:hAnsi="Times New Roman"/>
          <w:sz w:val="28"/>
          <w:szCs w:val="28"/>
        </w:rPr>
        <w:t xml:space="preserve">Конституцією України, </w:t>
      </w:r>
      <w:r w:rsidRPr="00CF0B6C">
        <w:rPr>
          <w:rFonts w:ascii="Times New Roman" w:hAnsi="Times New Roman"/>
          <w:sz w:val="28"/>
          <w:szCs w:val="28"/>
        </w:rPr>
        <w:t>Законом України «Про вищу освіту», Законом України «Про освіту», Великою хартією європейських університетів, Бухарестською Декларацією етичних цінностей і принципами вищої освіти в європейському регіоні, Статутом Київського національного університету імені Тараса Шевченка (надалі - КНУ), Етичним кодексом КНУ</w:t>
      </w:r>
      <w:r w:rsidR="005845B4">
        <w:rPr>
          <w:rFonts w:ascii="Times New Roman" w:hAnsi="Times New Roman"/>
          <w:sz w:val="28"/>
          <w:szCs w:val="28"/>
        </w:rPr>
        <w:t>,</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Вчена Рада Інституту міжнародних відносин</w:t>
      </w:r>
      <w:r w:rsidR="006B0410">
        <w:rPr>
          <w:rFonts w:ascii="Times New Roman" w:hAnsi="Times New Roman"/>
          <w:sz w:val="28"/>
          <w:szCs w:val="28"/>
        </w:rPr>
        <w:t xml:space="preserve"> </w:t>
      </w:r>
      <w:r w:rsidR="006B0410" w:rsidRPr="006B0410">
        <w:rPr>
          <w:rFonts w:ascii="Times New Roman" w:hAnsi="Times New Roman"/>
          <w:sz w:val="28"/>
          <w:szCs w:val="28"/>
        </w:rPr>
        <w:t>Київського національного університету імені Тараса Шевченка</w:t>
      </w:r>
      <w:r w:rsidRPr="00CF0B6C">
        <w:rPr>
          <w:rFonts w:ascii="Times New Roman" w:hAnsi="Times New Roman"/>
          <w:sz w:val="28"/>
          <w:szCs w:val="28"/>
        </w:rPr>
        <w:t xml:space="preserve"> ухвалила цей Етичний кодекс.</w:t>
      </w:r>
    </w:p>
    <w:p w:rsidR="00626D55" w:rsidRDefault="00626D55">
      <w:pPr>
        <w:spacing w:after="0" w:line="240" w:lineRule="auto"/>
        <w:rPr>
          <w:rFonts w:ascii="Times New Roman" w:hAnsi="Times New Roman"/>
          <w:sz w:val="28"/>
          <w:szCs w:val="28"/>
        </w:rPr>
      </w:pPr>
      <w:r>
        <w:rPr>
          <w:rFonts w:ascii="Times New Roman" w:hAnsi="Times New Roman"/>
          <w:sz w:val="28"/>
          <w:szCs w:val="28"/>
        </w:rPr>
        <w:br w:type="page"/>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b/>
          <w:sz w:val="28"/>
          <w:szCs w:val="28"/>
        </w:rPr>
      </w:pPr>
      <w:r w:rsidRPr="00CF0B6C">
        <w:rPr>
          <w:rFonts w:ascii="Times New Roman" w:hAnsi="Times New Roman"/>
          <w:b/>
          <w:sz w:val="28"/>
          <w:szCs w:val="28"/>
        </w:rPr>
        <w:t>ЗАГАЛЬНІ ПОЛОЖЕННЯ</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b/>
          <w:sz w:val="28"/>
          <w:szCs w:val="28"/>
        </w:rPr>
        <w:t>Етичний кодекс</w:t>
      </w:r>
      <w:r w:rsidR="005845B4">
        <w:rPr>
          <w:rFonts w:ascii="Times New Roman" w:hAnsi="Times New Roman"/>
          <w:b/>
          <w:sz w:val="28"/>
          <w:szCs w:val="28"/>
        </w:rPr>
        <w:t xml:space="preserve"> </w:t>
      </w:r>
      <w:r w:rsidR="005845B4" w:rsidRPr="005845B4">
        <w:rPr>
          <w:rFonts w:ascii="Times New Roman" w:hAnsi="Times New Roman"/>
          <w:sz w:val="28"/>
          <w:szCs w:val="28"/>
        </w:rPr>
        <w:t>І</w:t>
      </w:r>
      <w:r w:rsidR="005845B4">
        <w:rPr>
          <w:rFonts w:ascii="Times New Roman" w:hAnsi="Times New Roman"/>
          <w:sz w:val="28"/>
          <w:szCs w:val="28"/>
        </w:rPr>
        <w:t>нституту міжнародних відносин Київського національного університету імені Тараса Шевченка</w:t>
      </w:r>
      <w:r w:rsidRPr="00CF0B6C">
        <w:rPr>
          <w:rFonts w:ascii="Times New Roman" w:hAnsi="Times New Roman"/>
          <w:sz w:val="28"/>
          <w:szCs w:val="28"/>
        </w:rPr>
        <w:t xml:space="preserve"> (надалі</w:t>
      </w:r>
      <w:r w:rsidR="005845B4">
        <w:rPr>
          <w:rFonts w:ascii="Times New Roman" w:hAnsi="Times New Roman"/>
          <w:sz w:val="28"/>
          <w:szCs w:val="28"/>
        </w:rPr>
        <w:t xml:space="preserve"> - </w:t>
      </w:r>
      <w:r w:rsidRPr="00CF0B6C">
        <w:rPr>
          <w:rFonts w:ascii="Times New Roman" w:hAnsi="Times New Roman"/>
          <w:sz w:val="28"/>
          <w:szCs w:val="28"/>
        </w:rPr>
        <w:t>Кодекс) – це зведення принципів і норм поведінки, якими мають керуватись всі учасники академічної спільноти в освітньому та науковому процесі, а також механізмів реагування на порушення даних норм. Основною метою Кодексу є не покарання, а запобігання етичним проступкам шляхом мотивування, роз’яснення, інформування та заохочення. Кодекс також спрямований на формування високої академічної культури, формування інтелектуальної свободи та самостійності, солідарної культури та відповідальності всіх членів академічної спільноти. Під академічною спільнотою в даному Кодексі розумі</w:t>
      </w:r>
      <w:r w:rsidR="005845B4">
        <w:rPr>
          <w:rFonts w:ascii="Times New Roman" w:hAnsi="Times New Roman"/>
          <w:sz w:val="28"/>
          <w:szCs w:val="28"/>
        </w:rPr>
        <w:t xml:space="preserve">ються </w:t>
      </w:r>
      <w:r w:rsidRPr="00CF0B6C">
        <w:rPr>
          <w:rFonts w:ascii="Times New Roman" w:hAnsi="Times New Roman"/>
          <w:sz w:val="28"/>
          <w:szCs w:val="28"/>
        </w:rPr>
        <w:t>здобувачі освіти, педагогічні, науково-педагогічні та наукові працівники, адміністрація ІМВ.</w:t>
      </w:r>
    </w:p>
    <w:p w:rsidR="009022B8"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Основні </w:t>
      </w:r>
      <w:r w:rsidRPr="00CF0B6C">
        <w:rPr>
          <w:rFonts w:ascii="Times New Roman" w:hAnsi="Times New Roman"/>
          <w:b/>
          <w:sz w:val="28"/>
          <w:szCs w:val="28"/>
        </w:rPr>
        <w:t>принципи етичної поведінки</w:t>
      </w:r>
      <w:r w:rsidRPr="00CF0B6C">
        <w:rPr>
          <w:rFonts w:ascii="Times New Roman" w:hAnsi="Times New Roman"/>
          <w:sz w:val="28"/>
          <w:szCs w:val="28"/>
        </w:rPr>
        <w:t xml:space="preserve"> в освітньому просторі </w:t>
      </w:r>
      <w:r w:rsidR="006B0410">
        <w:rPr>
          <w:rFonts w:ascii="Times New Roman" w:hAnsi="Times New Roman"/>
          <w:sz w:val="28"/>
          <w:szCs w:val="28"/>
        </w:rPr>
        <w:t xml:space="preserve">Інституту </w:t>
      </w:r>
      <w:r w:rsidRPr="00CF0B6C">
        <w:rPr>
          <w:rFonts w:ascii="Times New Roman" w:hAnsi="Times New Roman"/>
          <w:sz w:val="28"/>
          <w:szCs w:val="28"/>
        </w:rPr>
        <w:t>ґрунтуються на академічній доброчесності, що визначена ст.42 Закону України «Про освіту»</w:t>
      </w:r>
      <w:r w:rsidR="009022B8">
        <w:rPr>
          <w:rFonts w:ascii="Times New Roman" w:hAnsi="Times New Roman"/>
          <w:sz w:val="28"/>
          <w:szCs w:val="28"/>
        </w:rPr>
        <w:t>.</w:t>
      </w:r>
    </w:p>
    <w:p w:rsidR="00251F12" w:rsidRPr="00CF0B6C" w:rsidRDefault="005845B4" w:rsidP="00251F12">
      <w:pPr>
        <w:spacing w:after="0" w:line="240" w:lineRule="auto"/>
        <w:ind w:firstLine="709"/>
        <w:jc w:val="both"/>
        <w:rPr>
          <w:rFonts w:ascii="Times New Roman" w:hAnsi="Times New Roman"/>
          <w:sz w:val="28"/>
          <w:szCs w:val="28"/>
        </w:rPr>
      </w:pPr>
      <w:r>
        <w:rPr>
          <w:rFonts w:ascii="Times New Roman" w:hAnsi="Times New Roman"/>
          <w:sz w:val="28"/>
          <w:szCs w:val="28"/>
        </w:rPr>
        <w:t>Академічна доброчесність</w:t>
      </w:r>
      <w:r w:rsidR="009022B8">
        <w:rPr>
          <w:rFonts w:ascii="Times New Roman" w:hAnsi="Times New Roman"/>
          <w:sz w:val="28"/>
          <w:szCs w:val="28"/>
        </w:rPr>
        <w:t xml:space="preserve"> - </w:t>
      </w:r>
      <w:r w:rsidR="00251F12" w:rsidRPr="00CF0B6C">
        <w:rPr>
          <w:rFonts w:ascii="Times New Roman" w:hAnsi="Times New Roman"/>
          <w:sz w:val="28"/>
          <w:szCs w:val="28"/>
        </w:rPr>
        <w:t>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Такими принципами є:</w:t>
      </w:r>
    </w:p>
    <w:p w:rsidR="00D62778" w:rsidRPr="00D62778"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відповідальність</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довіра</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неупередженість</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повага до </w:t>
      </w:r>
      <w:r>
        <w:rPr>
          <w:rFonts w:ascii="Times New Roman" w:hAnsi="Times New Roman"/>
          <w:sz w:val="28"/>
          <w:szCs w:val="28"/>
        </w:rPr>
        <w:t>людини, її честі та гідності</w:t>
      </w:r>
      <w:r w:rsidR="005845B4">
        <w:rPr>
          <w:rFonts w:ascii="Times New Roman" w:hAnsi="Times New Roman"/>
          <w:sz w:val="28"/>
          <w:szCs w:val="28"/>
        </w:rPr>
        <w:t>;</w:t>
      </w:r>
    </w:p>
    <w:p w:rsidR="00D62778" w:rsidRPr="00CF0B6C" w:rsidRDefault="005845B4" w:rsidP="00251F12">
      <w:pPr>
        <w:spacing w:after="0" w:line="240" w:lineRule="auto"/>
        <w:ind w:firstLine="709"/>
        <w:jc w:val="both"/>
        <w:rPr>
          <w:rFonts w:ascii="Times New Roman" w:hAnsi="Times New Roman"/>
          <w:sz w:val="28"/>
          <w:szCs w:val="28"/>
        </w:rPr>
      </w:pPr>
      <w:r>
        <w:rPr>
          <w:rFonts w:ascii="Times New Roman" w:hAnsi="Times New Roman"/>
          <w:sz w:val="28"/>
          <w:szCs w:val="28"/>
        </w:rPr>
        <w:t>- повага до розмаїття думок;</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порядність</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прозорість</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рівність</w:t>
      </w:r>
      <w:r>
        <w:rPr>
          <w:rFonts w:ascii="Times New Roman" w:hAnsi="Times New Roman"/>
          <w:sz w:val="28"/>
          <w:szCs w:val="28"/>
        </w:rPr>
        <w:t xml:space="preserve"> і недискримінація</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справедливість</w:t>
      </w:r>
      <w:r w:rsidR="005845B4">
        <w:rPr>
          <w:rFonts w:ascii="Times New Roman" w:hAnsi="Times New Roman"/>
          <w:sz w:val="28"/>
          <w:szCs w:val="28"/>
        </w:rPr>
        <w:t>;</w:t>
      </w:r>
    </w:p>
    <w:p w:rsidR="00D62778" w:rsidRPr="00CF0B6C" w:rsidRDefault="00D62778"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толерантність</w:t>
      </w:r>
      <w:r w:rsidR="005845B4">
        <w:rPr>
          <w:rFonts w:ascii="Times New Roman" w:hAnsi="Times New Roman"/>
          <w:sz w:val="28"/>
          <w:szCs w:val="28"/>
        </w:rPr>
        <w:t>;</w:t>
      </w:r>
    </w:p>
    <w:p w:rsidR="00D62778" w:rsidRPr="00CF0B6C" w:rsidRDefault="005845B4" w:rsidP="00251F12">
      <w:pPr>
        <w:spacing w:after="0" w:line="240" w:lineRule="auto"/>
        <w:ind w:firstLine="709"/>
        <w:jc w:val="both"/>
        <w:rPr>
          <w:rFonts w:ascii="Times New Roman" w:hAnsi="Times New Roman"/>
          <w:sz w:val="28"/>
          <w:szCs w:val="28"/>
        </w:rPr>
      </w:pPr>
      <w:r>
        <w:rPr>
          <w:rFonts w:ascii="Times New Roman" w:hAnsi="Times New Roman"/>
          <w:sz w:val="28"/>
          <w:szCs w:val="28"/>
        </w:rPr>
        <w:t>- чесність.</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1F126B">
        <w:rPr>
          <w:rFonts w:ascii="Times New Roman" w:hAnsi="Times New Roman"/>
          <w:b/>
          <w:sz w:val="28"/>
          <w:szCs w:val="28"/>
        </w:rPr>
        <w:t>Всі члени академічної спільноти</w:t>
      </w:r>
      <w:r w:rsidR="005845B4">
        <w:rPr>
          <w:rFonts w:ascii="Times New Roman" w:hAnsi="Times New Roman"/>
          <w:b/>
          <w:sz w:val="28"/>
          <w:szCs w:val="28"/>
        </w:rPr>
        <w:t xml:space="preserve"> Інституту</w:t>
      </w:r>
      <w:r w:rsidRPr="001F126B">
        <w:rPr>
          <w:rFonts w:ascii="Times New Roman" w:hAnsi="Times New Roman"/>
          <w:b/>
          <w:sz w:val="28"/>
          <w:szCs w:val="28"/>
        </w:rPr>
        <w:t xml:space="preserve"> зобов’язуються</w:t>
      </w:r>
      <w:r w:rsidRPr="00CF0B6C">
        <w:rPr>
          <w:rFonts w:ascii="Times New Roman" w:hAnsi="Times New Roman"/>
          <w:sz w:val="28"/>
          <w:szCs w:val="28"/>
        </w:rPr>
        <w:t>:</w:t>
      </w:r>
    </w:p>
    <w:p w:rsidR="00251F12" w:rsidRPr="005501AE" w:rsidRDefault="00251F12"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Дотримуватися вимог законодавства України та внутрішніх нормативних документів Інституту та КНУ, не чинити правопорушень і не сприяти їхньому скоєнню іншими особами; дотримуватися норм законодавства про авторське право і суміжні права;</w:t>
      </w:r>
    </w:p>
    <w:p w:rsidR="003852D4" w:rsidRPr="005501AE" w:rsidRDefault="00251F12"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Поважати честь, гідність та особисту недоторканність особи,</w:t>
      </w:r>
      <w:r w:rsidR="003852D4" w:rsidRPr="005501AE">
        <w:rPr>
          <w:rFonts w:ascii="Times New Roman" w:hAnsi="Times New Roman"/>
          <w:color w:val="000000"/>
          <w:sz w:val="28"/>
          <w:szCs w:val="28"/>
        </w:rPr>
        <w:t xml:space="preserve"> незважаючи на її</w:t>
      </w:r>
      <w:r w:rsidR="003852D4" w:rsidRPr="005501AE">
        <w:rPr>
          <w:rFonts w:ascii="Times New Roman" w:hAnsi="Times New Roman"/>
          <w:color w:val="000000"/>
          <w:sz w:val="28"/>
          <w:szCs w:val="28"/>
          <w:shd w:val="clear" w:color="auto" w:fill="FFFFFF"/>
        </w:rPr>
        <w:t xml:space="preserve"> расу, колір шкіри, політичні, релігійні та інші переконання, стать, вік, етнічне, національне та соціальне походження, громадянство, сімейний та майновий стан, місце проживання, мовні або інші ознаки</w:t>
      </w:r>
      <w:r w:rsidR="00D62778" w:rsidRPr="005501AE">
        <w:rPr>
          <w:rFonts w:ascii="Times New Roman" w:hAnsi="Times New Roman"/>
          <w:color w:val="000000"/>
          <w:sz w:val="28"/>
          <w:szCs w:val="28"/>
          <w:shd w:val="clear" w:color="auto" w:fill="FFFFFF"/>
        </w:rPr>
        <w:t>;</w:t>
      </w:r>
      <w:r w:rsidR="003852D4" w:rsidRPr="005501AE">
        <w:rPr>
          <w:rFonts w:ascii="Times New Roman" w:hAnsi="Times New Roman"/>
          <w:sz w:val="28"/>
          <w:szCs w:val="28"/>
        </w:rPr>
        <w:t xml:space="preserve"> </w:t>
      </w:r>
    </w:p>
    <w:p w:rsidR="00251F12" w:rsidRPr="005501AE" w:rsidRDefault="00251F12"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 xml:space="preserve">Дотримуватися моральних норм, принципів та правил академічної доброчесності, поважати думку та позицію </w:t>
      </w:r>
      <w:r w:rsidR="003852D4" w:rsidRPr="005501AE">
        <w:rPr>
          <w:rFonts w:ascii="Times New Roman" w:hAnsi="Times New Roman"/>
          <w:color w:val="000000"/>
          <w:sz w:val="28"/>
          <w:szCs w:val="28"/>
        </w:rPr>
        <w:t xml:space="preserve">інших членів академічної </w:t>
      </w:r>
      <w:r w:rsidR="003852D4" w:rsidRPr="005501AE">
        <w:rPr>
          <w:rFonts w:ascii="Times New Roman" w:hAnsi="Times New Roman"/>
          <w:color w:val="000000"/>
          <w:sz w:val="28"/>
          <w:szCs w:val="28"/>
        </w:rPr>
        <w:lastRenderedPageBreak/>
        <w:t>спільноти</w:t>
      </w:r>
      <w:r w:rsidRPr="005501AE">
        <w:rPr>
          <w:rFonts w:ascii="Times New Roman" w:hAnsi="Times New Roman"/>
          <w:sz w:val="28"/>
          <w:szCs w:val="28"/>
        </w:rPr>
        <w:t>, сприяти попередженню та викоріненню різних видів порушень в рамках освітнього процесу;</w:t>
      </w:r>
    </w:p>
    <w:p w:rsidR="00251F12" w:rsidRPr="005501AE" w:rsidRDefault="00251F12"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 xml:space="preserve">Своєю діяльністю сприяти збереженню та примноженню </w:t>
      </w:r>
      <w:r w:rsidR="003852D4" w:rsidRPr="005501AE">
        <w:rPr>
          <w:rFonts w:ascii="Times New Roman" w:hAnsi="Times New Roman"/>
          <w:sz w:val="28"/>
          <w:szCs w:val="28"/>
        </w:rPr>
        <w:t xml:space="preserve">визначних </w:t>
      </w:r>
      <w:r w:rsidRPr="005501AE">
        <w:rPr>
          <w:rFonts w:ascii="Times New Roman" w:hAnsi="Times New Roman"/>
          <w:sz w:val="28"/>
          <w:szCs w:val="28"/>
        </w:rPr>
        <w:t>традицій Інституту, вшановувати та вивчати минуле Інституту, творчі здобутки його визначних вчених, педагогів, випускників, сприяти розвитку позитивної репутації Інституту;</w:t>
      </w:r>
    </w:p>
    <w:p w:rsidR="00D62778" w:rsidRPr="005501AE" w:rsidRDefault="00D62778"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 xml:space="preserve">Не розповсюджувати у </w:t>
      </w:r>
      <w:r w:rsidR="009D1AC9">
        <w:rPr>
          <w:rFonts w:ascii="Times New Roman" w:hAnsi="Times New Roman"/>
          <w:sz w:val="28"/>
          <w:szCs w:val="28"/>
        </w:rPr>
        <w:t xml:space="preserve">засобах масової інформації </w:t>
      </w:r>
      <w:r w:rsidRPr="005501AE">
        <w:rPr>
          <w:rFonts w:ascii="Times New Roman" w:hAnsi="Times New Roman"/>
          <w:sz w:val="28"/>
          <w:szCs w:val="28"/>
        </w:rPr>
        <w:t>та в соціальних мережах неправдиву чи неперевірену інформацію про Інститут</w:t>
      </w:r>
      <w:r w:rsidR="00432E67" w:rsidRPr="005501AE">
        <w:rPr>
          <w:rFonts w:ascii="Times New Roman" w:hAnsi="Times New Roman"/>
          <w:sz w:val="28"/>
          <w:szCs w:val="28"/>
        </w:rPr>
        <w:t>, членів академічної спільноти, а також інформаці</w:t>
      </w:r>
      <w:r w:rsidR="005845B4">
        <w:rPr>
          <w:rFonts w:ascii="Times New Roman" w:hAnsi="Times New Roman"/>
          <w:sz w:val="28"/>
          <w:szCs w:val="28"/>
        </w:rPr>
        <w:t>ю</w:t>
      </w:r>
      <w:r w:rsidR="00432E67" w:rsidRPr="005501AE">
        <w:rPr>
          <w:rFonts w:ascii="Times New Roman" w:hAnsi="Times New Roman"/>
          <w:sz w:val="28"/>
          <w:szCs w:val="28"/>
        </w:rPr>
        <w:t>, що завдає шкоди репутації Інституту; уникати публічн</w:t>
      </w:r>
      <w:r w:rsidR="005845B4">
        <w:rPr>
          <w:rFonts w:ascii="Times New Roman" w:hAnsi="Times New Roman"/>
          <w:sz w:val="28"/>
          <w:szCs w:val="28"/>
        </w:rPr>
        <w:t>их</w:t>
      </w:r>
      <w:r w:rsidR="00432E67" w:rsidRPr="005501AE">
        <w:rPr>
          <w:rFonts w:ascii="Times New Roman" w:hAnsi="Times New Roman"/>
          <w:sz w:val="28"/>
          <w:szCs w:val="28"/>
        </w:rPr>
        <w:t xml:space="preserve"> комент</w:t>
      </w:r>
      <w:r w:rsidR="005845B4">
        <w:rPr>
          <w:rFonts w:ascii="Times New Roman" w:hAnsi="Times New Roman"/>
          <w:sz w:val="28"/>
          <w:szCs w:val="28"/>
        </w:rPr>
        <w:t xml:space="preserve">арів щодо </w:t>
      </w:r>
      <w:r w:rsidR="00432E67" w:rsidRPr="005501AE">
        <w:rPr>
          <w:rFonts w:ascii="Times New Roman" w:hAnsi="Times New Roman"/>
          <w:sz w:val="28"/>
          <w:szCs w:val="28"/>
        </w:rPr>
        <w:t>приватн</w:t>
      </w:r>
      <w:r w:rsidR="005845B4">
        <w:rPr>
          <w:rFonts w:ascii="Times New Roman" w:hAnsi="Times New Roman"/>
          <w:sz w:val="28"/>
          <w:szCs w:val="28"/>
        </w:rPr>
        <w:t>ого</w:t>
      </w:r>
      <w:r w:rsidR="00432E67" w:rsidRPr="005501AE">
        <w:rPr>
          <w:rFonts w:ascii="Times New Roman" w:hAnsi="Times New Roman"/>
          <w:sz w:val="28"/>
          <w:szCs w:val="28"/>
        </w:rPr>
        <w:t xml:space="preserve"> життя чи особист</w:t>
      </w:r>
      <w:r w:rsidR="005845B4">
        <w:rPr>
          <w:rFonts w:ascii="Times New Roman" w:hAnsi="Times New Roman"/>
          <w:sz w:val="28"/>
          <w:szCs w:val="28"/>
        </w:rPr>
        <w:t>их</w:t>
      </w:r>
      <w:r w:rsidR="00432E67" w:rsidRPr="005501AE">
        <w:rPr>
          <w:rFonts w:ascii="Times New Roman" w:hAnsi="Times New Roman"/>
          <w:sz w:val="28"/>
          <w:szCs w:val="28"/>
        </w:rPr>
        <w:t xml:space="preserve"> якост</w:t>
      </w:r>
      <w:r w:rsidR="005845B4">
        <w:rPr>
          <w:rFonts w:ascii="Times New Roman" w:hAnsi="Times New Roman"/>
          <w:sz w:val="28"/>
          <w:szCs w:val="28"/>
        </w:rPr>
        <w:t>ей</w:t>
      </w:r>
      <w:r w:rsidR="00432E67" w:rsidRPr="005501AE">
        <w:rPr>
          <w:rFonts w:ascii="Times New Roman" w:hAnsi="Times New Roman"/>
          <w:sz w:val="28"/>
          <w:szCs w:val="28"/>
        </w:rPr>
        <w:t xml:space="preserve"> членів академічної спільноти</w:t>
      </w:r>
      <w:r w:rsidR="005845B4">
        <w:rPr>
          <w:rFonts w:ascii="Times New Roman" w:hAnsi="Times New Roman"/>
          <w:sz w:val="28"/>
          <w:szCs w:val="28"/>
        </w:rPr>
        <w:t>;</w:t>
      </w:r>
    </w:p>
    <w:p w:rsidR="00251F12" w:rsidRPr="005845B4" w:rsidRDefault="00797DC6"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П</w:t>
      </w:r>
      <w:r w:rsidR="00251F12" w:rsidRPr="005501AE">
        <w:rPr>
          <w:rFonts w:ascii="Times New Roman" w:hAnsi="Times New Roman"/>
          <w:sz w:val="28"/>
          <w:szCs w:val="28"/>
        </w:rPr>
        <w:t>ідтримувати атмосферу довіри, відповідальності</w:t>
      </w:r>
      <w:r w:rsidR="005845B4">
        <w:rPr>
          <w:rFonts w:ascii="Times New Roman" w:hAnsi="Times New Roman"/>
          <w:sz w:val="28"/>
          <w:szCs w:val="28"/>
        </w:rPr>
        <w:t>, взаємоповаги</w:t>
      </w:r>
      <w:r w:rsidR="00251F12" w:rsidRPr="005501AE">
        <w:rPr>
          <w:rFonts w:ascii="Times New Roman" w:hAnsi="Times New Roman"/>
          <w:sz w:val="28"/>
          <w:szCs w:val="28"/>
        </w:rPr>
        <w:t xml:space="preserve"> та взаємодопомоги в академічному середовищі закладу;</w:t>
      </w:r>
    </w:p>
    <w:p w:rsidR="00251F12" w:rsidRPr="005501AE" w:rsidRDefault="00584C5F"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У</w:t>
      </w:r>
      <w:r w:rsidR="00251F12" w:rsidRPr="005501AE">
        <w:rPr>
          <w:rFonts w:ascii="Times New Roman" w:hAnsi="Times New Roman"/>
          <w:sz w:val="28"/>
          <w:szCs w:val="28"/>
        </w:rPr>
        <w:t xml:space="preserve">никати </w:t>
      </w:r>
      <w:r w:rsidRPr="005501AE">
        <w:rPr>
          <w:rFonts w:ascii="Times New Roman" w:hAnsi="Times New Roman"/>
          <w:sz w:val="28"/>
          <w:szCs w:val="28"/>
        </w:rPr>
        <w:t>ненормативної лексики</w:t>
      </w:r>
      <w:r w:rsidR="00251F12" w:rsidRPr="005501AE">
        <w:rPr>
          <w:rFonts w:ascii="Times New Roman" w:hAnsi="Times New Roman"/>
          <w:sz w:val="28"/>
          <w:szCs w:val="28"/>
        </w:rPr>
        <w:t>,</w:t>
      </w:r>
      <w:r w:rsidR="009D1AC9">
        <w:rPr>
          <w:rFonts w:ascii="Times New Roman" w:hAnsi="Times New Roman"/>
          <w:sz w:val="28"/>
          <w:szCs w:val="28"/>
        </w:rPr>
        <w:t xml:space="preserve"> надавати перевагу </w:t>
      </w:r>
      <w:r w:rsidR="009D1AC9" w:rsidRPr="00CF0B6C">
        <w:rPr>
          <w:rFonts w:ascii="Times New Roman" w:hAnsi="Times New Roman"/>
          <w:sz w:val="28"/>
          <w:szCs w:val="28"/>
        </w:rPr>
        <w:t>ділово</w:t>
      </w:r>
      <w:r w:rsidR="009D1AC9">
        <w:rPr>
          <w:rFonts w:ascii="Times New Roman" w:hAnsi="Times New Roman"/>
          <w:sz w:val="28"/>
          <w:szCs w:val="28"/>
        </w:rPr>
        <w:t>му</w:t>
      </w:r>
      <w:r w:rsidR="009D1AC9" w:rsidRPr="00CF0B6C">
        <w:rPr>
          <w:rFonts w:ascii="Times New Roman" w:hAnsi="Times New Roman"/>
          <w:sz w:val="28"/>
          <w:szCs w:val="28"/>
        </w:rPr>
        <w:t xml:space="preserve"> стилю одягу в Інституті</w:t>
      </w:r>
      <w:r w:rsidR="00251F12" w:rsidRPr="005501AE">
        <w:rPr>
          <w:rFonts w:ascii="Times New Roman" w:hAnsi="Times New Roman"/>
          <w:sz w:val="28"/>
          <w:szCs w:val="28"/>
        </w:rPr>
        <w:t>;</w:t>
      </w:r>
    </w:p>
    <w:p w:rsidR="00251F12" w:rsidRPr="005501AE" w:rsidRDefault="00251F12" w:rsidP="005501AE">
      <w:pPr>
        <w:pStyle w:val="a3"/>
        <w:numPr>
          <w:ilvl w:val="0"/>
          <w:numId w:val="15"/>
        </w:numPr>
        <w:spacing w:after="0" w:line="240" w:lineRule="auto"/>
        <w:ind w:left="0" w:firstLine="567"/>
        <w:jc w:val="both"/>
        <w:rPr>
          <w:rFonts w:ascii="Times New Roman" w:hAnsi="Times New Roman"/>
          <w:sz w:val="28"/>
          <w:szCs w:val="28"/>
        </w:rPr>
      </w:pPr>
      <w:r w:rsidRPr="005501AE">
        <w:rPr>
          <w:rFonts w:ascii="Times New Roman" w:hAnsi="Times New Roman"/>
          <w:sz w:val="28"/>
          <w:szCs w:val="28"/>
        </w:rPr>
        <w:t>Підвищувати престиж Інституту власними досягненнями у навчанні, викладанні, науці, спорті, художній самодіяльності тощо.</w:t>
      </w:r>
    </w:p>
    <w:p w:rsidR="00251F12" w:rsidRPr="00CF0B6C" w:rsidRDefault="00251F12" w:rsidP="00251F12">
      <w:pPr>
        <w:tabs>
          <w:tab w:val="left" w:pos="993"/>
        </w:tabs>
        <w:spacing w:after="0" w:line="240" w:lineRule="auto"/>
        <w:ind w:firstLine="709"/>
        <w:jc w:val="both"/>
        <w:rPr>
          <w:rFonts w:ascii="Times New Roman" w:hAnsi="Times New Roman"/>
          <w:sz w:val="28"/>
          <w:szCs w:val="28"/>
        </w:rPr>
      </w:pPr>
    </w:p>
    <w:p w:rsidR="00251F12" w:rsidRPr="00CF0B6C" w:rsidRDefault="00251F12" w:rsidP="00251F12">
      <w:pPr>
        <w:tabs>
          <w:tab w:val="left" w:pos="993"/>
        </w:tabs>
        <w:spacing w:after="0" w:line="240" w:lineRule="auto"/>
        <w:ind w:firstLine="709"/>
        <w:jc w:val="both"/>
        <w:rPr>
          <w:rFonts w:ascii="Times New Roman" w:hAnsi="Times New Roman"/>
          <w:b/>
          <w:sz w:val="28"/>
          <w:szCs w:val="28"/>
        </w:rPr>
      </w:pPr>
      <w:r w:rsidRPr="00CF0B6C">
        <w:rPr>
          <w:rFonts w:ascii="Times New Roman" w:hAnsi="Times New Roman"/>
          <w:b/>
          <w:sz w:val="28"/>
          <w:szCs w:val="28"/>
        </w:rPr>
        <w:t>Здобувачі освіти зобов’язуються:</w:t>
      </w:r>
    </w:p>
    <w:p w:rsidR="00251F12" w:rsidRPr="00CF0B6C" w:rsidRDefault="00251F12" w:rsidP="005501AE">
      <w:pPr>
        <w:numPr>
          <w:ilvl w:val="0"/>
          <w:numId w:val="16"/>
        </w:numPr>
        <w:tabs>
          <w:tab w:val="left" w:pos="-3686"/>
        </w:tabs>
        <w:spacing w:after="0" w:line="240" w:lineRule="auto"/>
        <w:ind w:left="0" w:firstLine="357"/>
        <w:jc w:val="both"/>
        <w:rPr>
          <w:rFonts w:ascii="Times New Roman" w:hAnsi="Times New Roman"/>
          <w:sz w:val="28"/>
          <w:szCs w:val="28"/>
        </w:rPr>
      </w:pPr>
      <w:r w:rsidRPr="00CF0B6C">
        <w:rPr>
          <w:rFonts w:ascii="Times New Roman" w:hAnsi="Times New Roman"/>
          <w:sz w:val="28"/>
          <w:szCs w:val="28"/>
        </w:rPr>
        <w:t>Сумлінно виконувати свої обов’язки щодо здобуття вищої освіти, бути присутніми на заняттях в Інституті у визначений розкладом час, окрім випадків, коли відсутність є обґрунтованою</w:t>
      </w:r>
      <w:r w:rsidR="009D1AC9">
        <w:rPr>
          <w:rFonts w:ascii="Times New Roman" w:hAnsi="Times New Roman"/>
          <w:sz w:val="28"/>
          <w:szCs w:val="28"/>
        </w:rPr>
        <w:t xml:space="preserve"> об’єктивними</w:t>
      </w:r>
      <w:r w:rsidRPr="00CF0B6C">
        <w:rPr>
          <w:rFonts w:ascii="Times New Roman" w:hAnsi="Times New Roman"/>
          <w:sz w:val="28"/>
          <w:szCs w:val="28"/>
        </w:rPr>
        <w:t xml:space="preserve"> причинами </w:t>
      </w:r>
      <w:r w:rsidR="009D1AC9">
        <w:rPr>
          <w:rFonts w:ascii="Times New Roman" w:hAnsi="Times New Roman"/>
          <w:sz w:val="28"/>
          <w:szCs w:val="28"/>
        </w:rPr>
        <w:t>(</w:t>
      </w:r>
      <w:r w:rsidRPr="00CF0B6C">
        <w:rPr>
          <w:rFonts w:ascii="Times New Roman" w:hAnsi="Times New Roman"/>
          <w:sz w:val="28"/>
          <w:szCs w:val="28"/>
        </w:rPr>
        <w:t xml:space="preserve">хвороби, участі в наукових та науково-практичних </w:t>
      </w:r>
      <w:r w:rsidR="00584C5F">
        <w:rPr>
          <w:rFonts w:ascii="Times New Roman" w:hAnsi="Times New Roman"/>
          <w:sz w:val="28"/>
          <w:szCs w:val="28"/>
        </w:rPr>
        <w:t>заходах</w:t>
      </w:r>
      <w:r w:rsidRPr="00CF0B6C">
        <w:rPr>
          <w:rFonts w:ascii="Times New Roman" w:hAnsi="Times New Roman"/>
          <w:sz w:val="28"/>
          <w:szCs w:val="28"/>
        </w:rPr>
        <w:t>, стипендіальних програмах</w:t>
      </w:r>
      <w:r w:rsidR="009D1AC9">
        <w:rPr>
          <w:rFonts w:ascii="Times New Roman" w:hAnsi="Times New Roman"/>
          <w:sz w:val="28"/>
          <w:szCs w:val="28"/>
        </w:rPr>
        <w:t>)</w:t>
      </w:r>
      <w:r w:rsidRPr="00CF0B6C">
        <w:rPr>
          <w:rFonts w:ascii="Times New Roman" w:hAnsi="Times New Roman"/>
          <w:sz w:val="28"/>
          <w:szCs w:val="28"/>
        </w:rPr>
        <w:t>, що має бути підтверджено документально</w:t>
      </w:r>
      <w:r w:rsidR="009D1AC9">
        <w:rPr>
          <w:rFonts w:ascii="Times New Roman" w:hAnsi="Times New Roman"/>
          <w:sz w:val="28"/>
          <w:szCs w:val="28"/>
        </w:rPr>
        <w:t xml:space="preserve"> та</w:t>
      </w:r>
      <w:r w:rsidR="00B97119" w:rsidRPr="00B97119">
        <w:rPr>
          <w:rFonts w:ascii="Times New Roman" w:hAnsi="Times New Roman"/>
          <w:sz w:val="28"/>
          <w:szCs w:val="28"/>
          <w:lang w:val="ru-RU"/>
        </w:rPr>
        <w:t xml:space="preserve"> </w:t>
      </w:r>
      <w:r w:rsidR="00B97119">
        <w:rPr>
          <w:rFonts w:ascii="Times New Roman" w:hAnsi="Times New Roman"/>
          <w:sz w:val="28"/>
          <w:szCs w:val="28"/>
        </w:rPr>
        <w:t>оформлено</w:t>
      </w:r>
      <w:r w:rsidR="009D1AC9">
        <w:rPr>
          <w:rFonts w:ascii="Times New Roman" w:hAnsi="Times New Roman"/>
          <w:sz w:val="28"/>
          <w:szCs w:val="28"/>
        </w:rPr>
        <w:t xml:space="preserve"> в установленому порядку</w:t>
      </w:r>
      <w:r w:rsidRPr="00CF0B6C">
        <w:rPr>
          <w:rFonts w:ascii="Times New Roman" w:hAnsi="Times New Roman"/>
          <w:sz w:val="28"/>
          <w:szCs w:val="28"/>
        </w:rPr>
        <w:t>;</w:t>
      </w:r>
    </w:p>
    <w:p w:rsidR="00251F12" w:rsidRPr="00CF0B6C" w:rsidRDefault="00251F12"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Уникати в освітньому процесі будь-яких</w:t>
      </w:r>
      <w:r w:rsidR="009D1AC9">
        <w:rPr>
          <w:rFonts w:ascii="Times New Roman" w:hAnsi="Times New Roman"/>
          <w:sz w:val="28"/>
          <w:szCs w:val="28"/>
        </w:rPr>
        <w:t xml:space="preserve"> видів і </w:t>
      </w:r>
      <w:r w:rsidRPr="00CF0B6C">
        <w:rPr>
          <w:rFonts w:ascii="Times New Roman" w:hAnsi="Times New Roman"/>
          <w:sz w:val="28"/>
          <w:szCs w:val="28"/>
        </w:rPr>
        <w:t xml:space="preserve"> форм</w:t>
      </w:r>
      <w:r w:rsidR="009D1AC9">
        <w:rPr>
          <w:rFonts w:ascii="Times New Roman" w:hAnsi="Times New Roman"/>
          <w:sz w:val="28"/>
          <w:szCs w:val="28"/>
        </w:rPr>
        <w:t xml:space="preserve"> порушень етичних норм,</w:t>
      </w:r>
      <w:r w:rsidRPr="00CF0B6C">
        <w:rPr>
          <w:rFonts w:ascii="Times New Roman" w:hAnsi="Times New Roman"/>
          <w:sz w:val="28"/>
          <w:szCs w:val="28"/>
        </w:rPr>
        <w:t xml:space="preserve"> </w:t>
      </w:r>
      <w:r w:rsidR="009D1AC9">
        <w:rPr>
          <w:rFonts w:ascii="Times New Roman" w:hAnsi="Times New Roman"/>
          <w:sz w:val="28"/>
          <w:szCs w:val="28"/>
        </w:rPr>
        <w:t>визначених цим положенням</w:t>
      </w:r>
      <w:r w:rsidRPr="00CF0B6C">
        <w:rPr>
          <w:rFonts w:ascii="Times New Roman" w:hAnsi="Times New Roman"/>
          <w:sz w:val="28"/>
          <w:szCs w:val="28"/>
        </w:rPr>
        <w:t>;</w:t>
      </w:r>
    </w:p>
    <w:p w:rsidR="00251F12" w:rsidRPr="00CF0B6C" w:rsidRDefault="00251F12" w:rsidP="005501AE">
      <w:pPr>
        <w:numPr>
          <w:ilvl w:val="0"/>
          <w:numId w:val="16"/>
        </w:numPr>
        <w:tabs>
          <w:tab w:val="left" w:pos="-4962"/>
        </w:tabs>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Приділяти час професійному саморозвитку і поглибленню знань;</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Дотримуватися загальної культури поведінки, проявляти ввічливість, коректність, доброзичливість;</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Дотримуватися мовної культури, стилю спілкування,</w:t>
      </w:r>
      <w:r w:rsidR="00203408">
        <w:rPr>
          <w:rFonts w:ascii="Times New Roman" w:hAnsi="Times New Roman"/>
          <w:sz w:val="28"/>
          <w:szCs w:val="28"/>
        </w:rPr>
        <w:t xml:space="preserve"> зокрема</w:t>
      </w:r>
      <w:r w:rsidRPr="00CF0B6C">
        <w:rPr>
          <w:rFonts w:ascii="Times New Roman" w:hAnsi="Times New Roman"/>
          <w:sz w:val="28"/>
          <w:szCs w:val="28"/>
        </w:rPr>
        <w:t xml:space="preserve"> не вживати </w:t>
      </w:r>
      <w:r w:rsidR="00584C5F">
        <w:rPr>
          <w:rFonts w:ascii="Times New Roman" w:hAnsi="Times New Roman"/>
          <w:sz w:val="28"/>
          <w:szCs w:val="28"/>
        </w:rPr>
        <w:t xml:space="preserve">лайливих </w:t>
      </w:r>
      <w:r w:rsidRPr="00CF0B6C">
        <w:rPr>
          <w:rFonts w:ascii="Times New Roman" w:hAnsi="Times New Roman"/>
          <w:sz w:val="28"/>
          <w:szCs w:val="28"/>
        </w:rPr>
        <w:t>слів та висловів;</w:t>
      </w:r>
    </w:p>
    <w:p w:rsidR="00375093" w:rsidRPr="00CF0B6C" w:rsidRDefault="00584C5F" w:rsidP="005501AE">
      <w:pPr>
        <w:numPr>
          <w:ilvl w:val="0"/>
          <w:numId w:val="16"/>
        </w:numPr>
        <w:spacing w:after="0" w:line="240" w:lineRule="auto"/>
        <w:ind w:left="0" w:firstLine="357"/>
        <w:jc w:val="both"/>
        <w:rPr>
          <w:rFonts w:ascii="Times New Roman" w:hAnsi="Times New Roman"/>
          <w:sz w:val="28"/>
          <w:szCs w:val="28"/>
        </w:rPr>
      </w:pPr>
      <w:r>
        <w:rPr>
          <w:rFonts w:ascii="Times New Roman" w:hAnsi="Times New Roman"/>
          <w:sz w:val="28"/>
          <w:szCs w:val="28"/>
        </w:rPr>
        <w:t xml:space="preserve">Надавати перевагу </w:t>
      </w:r>
      <w:r w:rsidR="00375093" w:rsidRPr="00CF0B6C">
        <w:rPr>
          <w:rFonts w:ascii="Times New Roman" w:hAnsi="Times New Roman"/>
          <w:sz w:val="28"/>
          <w:szCs w:val="28"/>
        </w:rPr>
        <w:t>ділово</w:t>
      </w:r>
      <w:r>
        <w:rPr>
          <w:rFonts w:ascii="Times New Roman" w:hAnsi="Times New Roman"/>
          <w:sz w:val="28"/>
          <w:szCs w:val="28"/>
        </w:rPr>
        <w:t>му</w:t>
      </w:r>
      <w:r w:rsidR="00375093" w:rsidRPr="00CF0B6C">
        <w:rPr>
          <w:rFonts w:ascii="Times New Roman" w:hAnsi="Times New Roman"/>
          <w:sz w:val="28"/>
          <w:szCs w:val="28"/>
        </w:rPr>
        <w:t xml:space="preserve"> стилю одягу в </w:t>
      </w:r>
      <w:r w:rsidR="00A55986" w:rsidRPr="00CF0B6C">
        <w:rPr>
          <w:rFonts w:ascii="Times New Roman" w:hAnsi="Times New Roman"/>
          <w:sz w:val="28"/>
          <w:szCs w:val="28"/>
        </w:rPr>
        <w:t>Інституті</w:t>
      </w:r>
      <w:r w:rsidR="00375093" w:rsidRPr="00CF0B6C">
        <w:rPr>
          <w:rFonts w:ascii="Times New Roman" w:hAnsi="Times New Roman"/>
          <w:sz w:val="28"/>
          <w:szCs w:val="28"/>
        </w:rPr>
        <w:t>, бути охайними;</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Поважати права та свободи інших осіб, толерантно ставитися до релігійних</w:t>
      </w:r>
      <w:r w:rsidR="00E95A35">
        <w:rPr>
          <w:rFonts w:ascii="Times New Roman" w:hAnsi="Times New Roman"/>
          <w:sz w:val="28"/>
          <w:szCs w:val="28"/>
        </w:rPr>
        <w:t>,</w:t>
      </w:r>
      <w:r w:rsidRPr="00CF0B6C">
        <w:rPr>
          <w:rFonts w:ascii="Times New Roman" w:hAnsi="Times New Roman"/>
          <w:sz w:val="28"/>
          <w:szCs w:val="28"/>
        </w:rPr>
        <w:t xml:space="preserve"> політичних</w:t>
      </w:r>
      <w:r w:rsidR="00E95A35">
        <w:rPr>
          <w:rFonts w:ascii="Times New Roman" w:hAnsi="Times New Roman"/>
          <w:sz w:val="28"/>
          <w:szCs w:val="28"/>
        </w:rPr>
        <w:t>, філософських і світоглядних</w:t>
      </w:r>
      <w:r w:rsidRPr="00CF0B6C">
        <w:rPr>
          <w:rFonts w:ascii="Times New Roman" w:hAnsi="Times New Roman"/>
          <w:sz w:val="28"/>
          <w:szCs w:val="28"/>
        </w:rPr>
        <w:t xml:space="preserve"> </w:t>
      </w:r>
      <w:r w:rsidR="00E95A35">
        <w:rPr>
          <w:rFonts w:ascii="Times New Roman" w:hAnsi="Times New Roman"/>
          <w:sz w:val="28"/>
          <w:szCs w:val="28"/>
        </w:rPr>
        <w:t xml:space="preserve">думок </w:t>
      </w:r>
      <w:r w:rsidRPr="00CF0B6C">
        <w:rPr>
          <w:rFonts w:ascii="Times New Roman" w:hAnsi="Times New Roman"/>
          <w:sz w:val="28"/>
          <w:szCs w:val="28"/>
        </w:rPr>
        <w:t xml:space="preserve">інших людей, що не суперечать конституційним принципам та цінностям; </w:t>
      </w:r>
    </w:p>
    <w:p w:rsidR="00375093" w:rsidRPr="00CF0B6C" w:rsidRDefault="005845B4" w:rsidP="005501AE">
      <w:pPr>
        <w:numPr>
          <w:ilvl w:val="0"/>
          <w:numId w:val="16"/>
        </w:numPr>
        <w:spacing w:after="0" w:line="240" w:lineRule="auto"/>
        <w:ind w:left="0" w:firstLine="357"/>
        <w:jc w:val="both"/>
        <w:rPr>
          <w:rFonts w:ascii="Times New Roman" w:hAnsi="Times New Roman"/>
          <w:sz w:val="28"/>
          <w:szCs w:val="28"/>
        </w:rPr>
      </w:pPr>
      <w:r>
        <w:rPr>
          <w:rFonts w:ascii="Times New Roman" w:hAnsi="Times New Roman"/>
          <w:sz w:val="28"/>
          <w:szCs w:val="28"/>
        </w:rPr>
        <w:t xml:space="preserve">З повагою </w:t>
      </w:r>
      <w:r w:rsidR="00375093" w:rsidRPr="00CF0B6C">
        <w:rPr>
          <w:rFonts w:ascii="Times New Roman" w:hAnsi="Times New Roman"/>
          <w:sz w:val="28"/>
          <w:szCs w:val="28"/>
        </w:rPr>
        <w:t>ставитися до звичаїв та традицій різних етнічних</w:t>
      </w:r>
      <w:r w:rsidR="00E95A35">
        <w:rPr>
          <w:rFonts w:ascii="Times New Roman" w:hAnsi="Times New Roman"/>
          <w:sz w:val="28"/>
          <w:szCs w:val="28"/>
        </w:rPr>
        <w:t>,</w:t>
      </w:r>
      <w:r w:rsidR="00375093" w:rsidRPr="00CF0B6C">
        <w:rPr>
          <w:rFonts w:ascii="Times New Roman" w:hAnsi="Times New Roman"/>
          <w:sz w:val="28"/>
          <w:szCs w:val="28"/>
        </w:rPr>
        <w:t xml:space="preserve"> національних</w:t>
      </w:r>
      <w:r w:rsidR="00203408">
        <w:rPr>
          <w:rFonts w:ascii="Times New Roman" w:hAnsi="Times New Roman"/>
          <w:sz w:val="28"/>
          <w:szCs w:val="28"/>
        </w:rPr>
        <w:t>, релігійних</w:t>
      </w:r>
      <w:r w:rsidR="00E95A35">
        <w:rPr>
          <w:rFonts w:ascii="Times New Roman" w:hAnsi="Times New Roman"/>
          <w:sz w:val="28"/>
          <w:szCs w:val="28"/>
        </w:rPr>
        <w:t xml:space="preserve"> і соціальних</w:t>
      </w:r>
      <w:r w:rsidR="00375093" w:rsidRPr="00CF0B6C">
        <w:rPr>
          <w:rFonts w:ascii="Times New Roman" w:hAnsi="Times New Roman"/>
          <w:sz w:val="28"/>
          <w:szCs w:val="28"/>
        </w:rPr>
        <w:t xml:space="preserve"> груп;</w:t>
      </w:r>
    </w:p>
    <w:p w:rsidR="00375093" w:rsidRPr="00CF0B6C" w:rsidRDefault="00117B41" w:rsidP="005501AE">
      <w:pPr>
        <w:numPr>
          <w:ilvl w:val="0"/>
          <w:numId w:val="16"/>
        </w:numPr>
        <w:spacing w:after="0" w:line="240" w:lineRule="auto"/>
        <w:ind w:left="0" w:firstLine="357"/>
        <w:jc w:val="both"/>
        <w:rPr>
          <w:rFonts w:ascii="Times New Roman" w:hAnsi="Times New Roman"/>
          <w:sz w:val="28"/>
          <w:szCs w:val="28"/>
        </w:rPr>
      </w:pPr>
      <w:r>
        <w:rPr>
          <w:rFonts w:ascii="Times New Roman" w:hAnsi="Times New Roman"/>
          <w:sz w:val="28"/>
          <w:szCs w:val="28"/>
        </w:rPr>
        <w:t>Не допускати будь-яких</w:t>
      </w:r>
      <w:r w:rsidR="00375093" w:rsidRPr="00CF0B6C">
        <w:rPr>
          <w:rFonts w:ascii="Times New Roman" w:hAnsi="Times New Roman"/>
          <w:sz w:val="28"/>
          <w:szCs w:val="28"/>
        </w:rPr>
        <w:t xml:space="preserve"> форм публічного висловлення агресії, дискримінації за будь-якою ознакою;</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Не допускати будь-яких форм сексуальних домагань;</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 xml:space="preserve">Бережно ставитися до майна, дотримуватися чистоти в приміщеннях </w:t>
      </w:r>
      <w:r w:rsidR="00A55986" w:rsidRPr="00CF0B6C">
        <w:rPr>
          <w:rFonts w:ascii="Times New Roman" w:hAnsi="Times New Roman"/>
          <w:sz w:val="28"/>
          <w:szCs w:val="28"/>
        </w:rPr>
        <w:t>Інституту</w:t>
      </w:r>
      <w:r w:rsidRPr="00CF0B6C">
        <w:rPr>
          <w:rFonts w:ascii="Times New Roman" w:hAnsi="Times New Roman"/>
          <w:sz w:val="28"/>
          <w:szCs w:val="28"/>
        </w:rPr>
        <w:t>, з повагою ставитися до роботи господарського (обслуговуючого) персоналу;</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Не допускати виготовлення, вживання та розповсюдження будь-яких наркотичних засобів;</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lastRenderedPageBreak/>
        <w:t xml:space="preserve">Контролювати свою поведінку, </w:t>
      </w:r>
      <w:r w:rsidR="00E95A35">
        <w:rPr>
          <w:rFonts w:ascii="Times New Roman" w:hAnsi="Times New Roman"/>
          <w:sz w:val="28"/>
          <w:szCs w:val="28"/>
        </w:rPr>
        <w:t xml:space="preserve">прояви </w:t>
      </w:r>
      <w:r w:rsidRPr="00CF0B6C">
        <w:rPr>
          <w:rFonts w:ascii="Times New Roman" w:hAnsi="Times New Roman"/>
          <w:sz w:val="28"/>
          <w:szCs w:val="28"/>
        </w:rPr>
        <w:t>емоці</w:t>
      </w:r>
      <w:r w:rsidR="00E95A35">
        <w:rPr>
          <w:rFonts w:ascii="Times New Roman" w:hAnsi="Times New Roman"/>
          <w:sz w:val="28"/>
          <w:szCs w:val="28"/>
        </w:rPr>
        <w:t>й</w:t>
      </w:r>
      <w:r w:rsidRPr="00CF0B6C">
        <w:rPr>
          <w:rFonts w:ascii="Times New Roman" w:hAnsi="Times New Roman"/>
          <w:sz w:val="28"/>
          <w:szCs w:val="28"/>
        </w:rPr>
        <w:t>, не дозволяючи особистим симпатіям або антипатіям, а також настрою впливати на службові стосунки; однаково ввічлив</w:t>
      </w:r>
      <w:r w:rsidR="00117B41">
        <w:rPr>
          <w:rFonts w:ascii="Times New Roman" w:hAnsi="Times New Roman"/>
          <w:sz w:val="28"/>
          <w:szCs w:val="28"/>
        </w:rPr>
        <w:t xml:space="preserve">о та коректно спілкуватися </w:t>
      </w:r>
      <w:r w:rsidRPr="00CF0B6C">
        <w:rPr>
          <w:rFonts w:ascii="Times New Roman" w:hAnsi="Times New Roman"/>
          <w:sz w:val="28"/>
          <w:szCs w:val="28"/>
        </w:rPr>
        <w:t>з іншими особами незалежно від їхнього службового або соціального стану;</w:t>
      </w:r>
    </w:p>
    <w:p w:rsidR="00375093" w:rsidRPr="00CF0B6C" w:rsidRDefault="00203408" w:rsidP="005501AE">
      <w:pPr>
        <w:numPr>
          <w:ilvl w:val="0"/>
          <w:numId w:val="16"/>
        </w:numPr>
        <w:spacing w:after="0" w:line="240" w:lineRule="auto"/>
        <w:ind w:left="0" w:firstLine="357"/>
        <w:jc w:val="both"/>
        <w:rPr>
          <w:rFonts w:ascii="Times New Roman" w:hAnsi="Times New Roman"/>
          <w:sz w:val="28"/>
          <w:szCs w:val="28"/>
        </w:rPr>
      </w:pPr>
      <w:r>
        <w:rPr>
          <w:rFonts w:ascii="Times New Roman" w:hAnsi="Times New Roman"/>
          <w:sz w:val="28"/>
          <w:szCs w:val="28"/>
        </w:rPr>
        <w:t>Не допускати та п</w:t>
      </w:r>
      <w:r w:rsidR="00375093" w:rsidRPr="00CF0B6C">
        <w:rPr>
          <w:rFonts w:ascii="Times New Roman" w:hAnsi="Times New Roman"/>
          <w:sz w:val="28"/>
          <w:szCs w:val="28"/>
        </w:rPr>
        <w:t>ротидіяти корупції;</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Не палити</w:t>
      </w:r>
      <w:r w:rsidR="00203408">
        <w:rPr>
          <w:rFonts w:ascii="Times New Roman" w:hAnsi="Times New Roman"/>
          <w:sz w:val="28"/>
          <w:szCs w:val="28"/>
        </w:rPr>
        <w:t xml:space="preserve"> в приміщенні та</w:t>
      </w:r>
      <w:r w:rsidRPr="00CF0B6C">
        <w:rPr>
          <w:rFonts w:ascii="Times New Roman" w:hAnsi="Times New Roman"/>
          <w:sz w:val="28"/>
          <w:szCs w:val="28"/>
        </w:rPr>
        <w:t xml:space="preserve"> на території </w:t>
      </w:r>
      <w:r w:rsidR="00A55986" w:rsidRPr="00CF0B6C">
        <w:rPr>
          <w:rFonts w:ascii="Times New Roman" w:hAnsi="Times New Roman"/>
          <w:sz w:val="28"/>
          <w:szCs w:val="28"/>
        </w:rPr>
        <w:t>Інституту</w:t>
      </w:r>
      <w:r w:rsidRPr="00CF0B6C">
        <w:rPr>
          <w:rFonts w:ascii="Times New Roman" w:hAnsi="Times New Roman"/>
          <w:sz w:val="28"/>
          <w:szCs w:val="28"/>
        </w:rPr>
        <w:t>;</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 xml:space="preserve">У разі організації масових заходів у приміщеннях </w:t>
      </w:r>
      <w:r w:rsidR="00A55986" w:rsidRPr="00CF0B6C">
        <w:rPr>
          <w:rFonts w:ascii="Times New Roman" w:hAnsi="Times New Roman"/>
          <w:sz w:val="28"/>
          <w:szCs w:val="28"/>
        </w:rPr>
        <w:t xml:space="preserve">Інституту </w:t>
      </w:r>
      <w:r w:rsidR="00203408">
        <w:rPr>
          <w:rFonts w:ascii="Times New Roman" w:hAnsi="Times New Roman"/>
          <w:sz w:val="28"/>
          <w:szCs w:val="28"/>
        </w:rPr>
        <w:t xml:space="preserve">уникати </w:t>
      </w:r>
      <w:r w:rsidRPr="00CF0B6C">
        <w:rPr>
          <w:rFonts w:ascii="Times New Roman" w:hAnsi="Times New Roman"/>
          <w:sz w:val="28"/>
          <w:szCs w:val="28"/>
        </w:rPr>
        <w:t>ді</w:t>
      </w:r>
      <w:r w:rsidR="00203408">
        <w:rPr>
          <w:rFonts w:ascii="Times New Roman" w:hAnsi="Times New Roman"/>
          <w:sz w:val="28"/>
          <w:szCs w:val="28"/>
        </w:rPr>
        <w:t>й</w:t>
      </w:r>
      <w:r w:rsidRPr="00CF0B6C">
        <w:rPr>
          <w:rFonts w:ascii="Times New Roman" w:hAnsi="Times New Roman"/>
          <w:sz w:val="28"/>
          <w:szCs w:val="28"/>
        </w:rPr>
        <w:t xml:space="preserve"> та висловлюван</w:t>
      </w:r>
      <w:r w:rsidR="00203408">
        <w:rPr>
          <w:rFonts w:ascii="Times New Roman" w:hAnsi="Times New Roman"/>
          <w:sz w:val="28"/>
          <w:szCs w:val="28"/>
        </w:rPr>
        <w:t>ь</w:t>
      </w:r>
      <w:r w:rsidRPr="00CF0B6C">
        <w:rPr>
          <w:rFonts w:ascii="Times New Roman" w:hAnsi="Times New Roman"/>
          <w:sz w:val="28"/>
          <w:szCs w:val="28"/>
        </w:rPr>
        <w:t xml:space="preserve">, що </w:t>
      </w:r>
      <w:r w:rsidR="00203408">
        <w:rPr>
          <w:rFonts w:ascii="Times New Roman" w:hAnsi="Times New Roman"/>
          <w:sz w:val="28"/>
          <w:szCs w:val="28"/>
        </w:rPr>
        <w:t xml:space="preserve">можуть </w:t>
      </w:r>
      <w:r w:rsidRPr="00CF0B6C">
        <w:rPr>
          <w:rFonts w:ascii="Times New Roman" w:hAnsi="Times New Roman"/>
          <w:sz w:val="28"/>
          <w:szCs w:val="28"/>
        </w:rPr>
        <w:t>шкоди</w:t>
      </w:r>
      <w:r w:rsidR="00203408">
        <w:rPr>
          <w:rFonts w:ascii="Times New Roman" w:hAnsi="Times New Roman"/>
          <w:sz w:val="28"/>
          <w:szCs w:val="28"/>
        </w:rPr>
        <w:t xml:space="preserve">ти </w:t>
      </w:r>
      <w:r w:rsidRPr="00CF0B6C">
        <w:rPr>
          <w:rFonts w:ascii="Times New Roman" w:hAnsi="Times New Roman"/>
          <w:sz w:val="28"/>
          <w:szCs w:val="28"/>
        </w:rPr>
        <w:t xml:space="preserve"> іміджу та репутації </w:t>
      </w:r>
      <w:r w:rsidR="00A55986" w:rsidRPr="00CF0B6C">
        <w:rPr>
          <w:rFonts w:ascii="Times New Roman" w:hAnsi="Times New Roman"/>
          <w:sz w:val="28"/>
          <w:szCs w:val="28"/>
        </w:rPr>
        <w:t>Інституту</w:t>
      </w:r>
      <w:r w:rsidR="00E95A35">
        <w:rPr>
          <w:rFonts w:ascii="Times New Roman" w:hAnsi="Times New Roman"/>
          <w:sz w:val="28"/>
          <w:szCs w:val="28"/>
        </w:rPr>
        <w:t>;</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Не проводити політичну агітацію</w:t>
      </w:r>
      <w:r w:rsidR="00203408">
        <w:rPr>
          <w:rFonts w:ascii="Times New Roman" w:hAnsi="Times New Roman"/>
          <w:sz w:val="28"/>
          <w:szCs w:val="28"/>
        </w:rPr>
        <w:t xml:space="preserve"> та</w:t>
      </w:r>
      <w:r w:rsidR="004F2675">
        <w:rPr>
          <w:rFonts w:ascii="Times New Roman" w:hAnsi="Times New Roman"/>
          <w:sz w:val="28"/>
          <w:szCs w:val="28"/>
        </w:rPr>
        <w:t xml:space="preserve"> не </w:t>
      </w:r>
      <w:r w:rsidRPr="00CF0B6C">
        <w:rPr>
          <w:rFonts w:ascii="Times New Roman" w:hAnsi="Times New Roman"/>
          <w:sz w:val="28"/>
          <w:szCs w:val="28"/>
        </w:rPr>
        <w:t xml:space="preserve">займатися комерційною </w:t>
      </w:r>
      <w:r w:rsidR="00203408">
        <w:rPr>
          <w:rFonts w:ascii="Times New Roman" w:hAnsi="Times New Roman"/>
          <w:sz w:val="28"/>
          <w:szCs w:val="28"/>
        </w:rPr>
        <w:t xml:space="preserve">діяльністю </w:t>
      </w:r>
      <w:r w:rsidRPr="00CF0B6C">
        <w:rPr>
          <w:rFonts w:ascii="Times New Roman" w:hAnsi="Times New Roman"/>
          <w:sz w:val="28"/>
          <w:szCs w:val="28"/>
        </w:rPr>
        <w:t xml:space="preserve">на території </w:t>
      </w:r>
      <w:r w:rsidR="00A55986" w:rsidRPr="00CF0B6C">
        <w:rPr>
          <w:rFonts w:ascii="Times New Roman" w:hAnsi="Times New Roman"/>
          <w:sz w:val="28"/>
          <w:szCs w:val="28"/>
        </w:rPr>
        <w:t>Інституту</w:t>
      </w:r>
      <w:r w:rsidR="00E95A35">
        <w:rPr>
          <w:rFonts w:ascii="Times New Roman" w:hAnsi="Times New Roman"/>
          <w:sz w:val="28"/>
          <w:szCs w:val="28"/>
        </w:rPr>
        <w:t>;</w:t>
      </w:r>
    </w:p>
    <w:p w:rsidR="00375093" w:rsidRPr="00CF0B6C" w:rsidRDefault="00375093" w:rsidP="005501AE">
      <w:pPr>
        <w:numPr>
          <w:ilvl w:val="0"/>
          <w:numId w:val="16"/>
        </w:numPr>
        <w:spacing w:after="0" w:line="240" w:lineRule="auto"/>
        <w:ind w:left="0" w:firstLine="357"/>
        <w:jc w:val="both"/>
        <w:rPr>
          <w:rFonts w:ascii="Times New Roman" w:hAnsi="Times New Roman"/>
          <w:sz w:val="28"/>
          <w:szCs w:val="28"/>
        </w:rPr>
      </w:pPr>
      <w:r w:rsidRPr="00CF0B6C">
        <w:rPr>
          <w:rFonts w:ascii="Times New Roman" w:hAnsi="Times New Roman"/>
          <w:sz w:val="28"/>
          <w:szCs w:val="28"/>
        </w:rPr>
        <w:t>Під час проведення навчальних занять, культурно-масових та інших заходів  вимикати звукові сигнали електронних пристроїв.</w:t>
      </w:r>
    </w:p>
    <w:p w:rsidR="00B97119" w:rsidRPr="00CF0B6C" w:rsidRDefault="00B97119" w:rsidP="00251F12">
      <w:pPr>
        <w:tabs>
          <w:tab w:val="left" w:pos="993"/>
        </w:tabs>
        <w:spacing w:after="0" w:line="240" w:lineRule="auto"/>
        <w:ind w:firstLine="709"/>
        <w:jc w:val="both"/>
        <w:rPr>
          <w:rFonts w:ascii="Times New Roman" w:hAnsi="Times New Roman"/>
          <w:sz w:val="28"/>
          <w:szCs w:val="28"/>
        </w:rPr>
      </w:pPr>
    </w:p>
    <w:p w:rsidR="00251F12" w:rsidRPr="00CF0B6C" w:rsidRDefault="00251F12" w:rsidP="00251F12">
      <w:pPr>
        <w:tabs>
          <w:tab w:val="left" w:pos="993"/>
        </w:tabs>
        <w:spacing w:after="0" w:line="240" w:lineRule="auto"/>
        <w:ind w:firstLine="709"/>
        <w:jc w:val="both"/>
        <w:rPr>
          <w:rFonts w:ascii="Times New Roman" w:hAnsi="Times New Roman"/>
          <w:b/>
          <w:sz w:val="28"/>
          <w:szCs w:val="28"/>
        </w:rPr>
      </w:pPr>
      <w:r w:rsidRPr="00CF0B6C">
        <w:rPr>
          <w:rFonts w:ascii="Times New Roman" w:hAnsi="Times New Roman"/>
          <w:b/>
          <w:sz w:val="28"/>
          <w:szCs w:val="28"/>
        </w:rPr>
        <w:t>Педагогічні, науково-педагогічні та наукові працівники зобов’язуються:</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Пов</w:t>
      </w:r>
      <w:r w:rsidR="00117B41">
        <w:rPr>
          <w:rFonts w:ascii="Times New Roman" w:hAnsi="Times New Roman"/>
          <w:sz w:val="28"/>
          <w:szCs w:val="28"/>
        </w:rPr>
        <w:t>ажати честь і гідність здобувачів</w:t>
      </w:r>
      <w:r w:rsidRPr="00A32291">
        <w:rPr>
          <w:rFonts w:ascii="Times New Roman" w:hAnsi="Times New Roman"/>
          <w:sz w:val="28"/>
          <w:szCs w:val="28"/>
        </w:rPr>
        <w:t xml:space="preserve"> освіти, уникати будь-яких проявів дискримінації;</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Відповідально ставитися до своїх обов’язків, вчасно та сумлінно виконувати взяті на себе зобов’язання: забезпечувати викладання на висо</w:t>
      </w:r>
      <w:r w:rsidR="00203408">
        <w:rPr>
          <w:rFonts w:ascii="Times New Roman" w:hAnsi="Times New Roman"/>
          <w:sz w:val="28"/>
          <w:szCs w:val="28"/>
        </w:rPr>
        <w:t>кому науково-теоретичному рівні</w:t>
      </w:r>
      <w:r w:rsidRPr="00A32291">
        <w:rPr>
          <w:rFonts w:ascii="Times New Roman" w:hAnsi="Times New Roman"/>
          <w:sz w:val="28"/>
          <w:szCs w:val="28"/>
        </w:rPr>
        <w:t xml:space="preserve"> відповідно до стандартів вищої освіти;</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Відкрито і прозоро роз’яснювати методи оцінювання, об’єктивно оцінювати результати навчання відповідно до процедури, окресленої в робочих навчальних програмах дисциплін;</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Постійно працювати над власним професійним розвитком і самовдосконаленням, застосовувати у освітньому процесі новітні науково-педагогічні методики</w:t>
      </w:r>
      <w:r w:rsidR="00203408">
        <w:rPr>
          <w:rFonts w:ascii="Times New Roman" w:hAnsi="Times New Roman"/>
          <w:sz w:val="28"/>
          <w:szCs w:val="28"/>
        </w:rPr>
        <w:t xml:space="preserve">, </w:t>
      </w:r>
      <w:r w:rsidRPr="00A32291">
        <w:rPr>
          <w:rFonts w:ascii="Times New Roman" w:hAnsi="Times New Roman"/>
          <w:sz w:val="28"/>
          <w:szCs w:val="28"/>
        </w:rPr>
        <w:t>інформаційно-комунікаційні технології</w:t>
      </w:r>
      <w:r w:rsidR="00203408">
        <w:rPr>
          <w:rFonts w:ascii="Times New Roman" w:hAnsi="Times New Roman"/>
          <w:sz w:val="28"/>
          <w:szCs w:val="28"/>
        </w:rPr>
        <w:t xml:space="preserve"> та</w:t>
      </w:r>
      <w:r w:rsidRPr="00A32291">
        <w:rPr>
          <w:rFonts w:ascii="Times New Roman" w:hAnsi="Times New Roman"/>
          <w:sz w:val="28"/>
          <w:szCs w:val="28"/>
        </w:rPr>
        <w:t xml:space="preserve"> джерела інформації;</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Вчасно доносити до відома студентів науково-методичні рекомендації щодо дисципліни викладання, самостійних робіт та інших форм контролю академічної успішності;</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Надавати рівні можливості участ</w:t>
      </w:r>
      <w:r w:rsidR="00203408">
        <w:rPr>
          <w:rFonts w:ascii="Times New Roman" w:hAnsi="Times New Roman"/>
          <w:sz w:val="28"/>
          <w:szCs w:val="28"/>
        </w:rPr>
        <w:t>і</w:t>
      </w:r>
      <w:r w:rsidRPr="00A32291">
        <w:rPr>
          <w:rFonts w:ascii="Times New Roman" w:hAnsi="Times New Roman"/>
          <w:sz w:val="28"/>
          <w:szCs w:val="28"/>
        </w:rPr>
        <w:t xml:space="preserve"> в освітньому процесі всім </w:t>
      </w:r>
      <w:r w:rsidR="00847357">
        <w:rPr>
          <w:rFonts w:ascii="Times New Roman" w:hAnsi="Times New Roman"/>
          <w:sz w:val="28"/>
          <w:szCs w:val="28"/>
        </w:rPr>
        <w:t>здобувачам освіти</w:t>
      </w:r>
      <w:r w:rsidRPr="00A32291">
        <w:rPr>
          <w:rFonts w:ascii="Times New Roman" w:hAnsi="Times New Roman"/>
          <w:sz w:val="28"/>
          <w:szCs w:val="28"/>
        </w:rPr>
        <w:t>, зокрема, під час дискусій, групових робіт, письмових робіт;</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 xml:space="preserve">Бути присутніми на робочому місці </w:t>
      </w:r>
      <w:r w:rsidR="00847357">
        <w:rPr>
          <w:rFonts w:ascii="Times New Roman" w:hAnsi="Times New Roman"/>
          <w:sz w:val="28"/>
          <w:szCs w:val="28"/>
        </w:rPr>
        <w:t>відповідно до графіку освітнього процесу та</w:t>
      </w:r>
      <w:r w:rsidRPr="00A32291">
        <w:rPr>
          <w:rFonts w:ascii="Times New Roman" w:hAnsi="Times New Roman"/>
          <w:sz w:val="28"/>
          <w:szCs w:val="28"/>
        </w:rPr>
        <w:t xml:space="preserve"> дотримуватись часового режиму проведення занять;</w:t>
      </w:r>
    </w:p>
    <w:p w:rsidR="00251F12" w:rsidRPr="00A32291" w:rsidRDefault="00251F12" w:rsidP="005501AE">
      <w:pPr>
        <w:pStyle w:val="a3"/>
        <w:numPr>
          <w:ilvl w:val="0"/>
          <w:numId w:val="17"/>
        </w:numPr>
        <w:spacing w:after="0" w:line="240" w:lineRule="auto"/>
        <w:ind w:left="0" w:firstLine="357"/>
        <w:jc w:val="both"/>
        <w:rPr>
          <w:rFonts w:ascii="Times New Roman" w:hAnsi="Times New Roman"/>
          <w:sz w:val="28"/>
          <w:szCs w:val="28"/>
        </w:rPr>
      </w:pPr>
      <w:r w:rsidRPr="00A32291">
        <w:rPr>
          <w:rFonts w:ascii="Times New Roman" w:hAnsi="Times New Roman"/>
          <w:sz w:val="28"/>
          <w:szCs w:val="28"/>
        </w:rPr>
        <w:t xml:space="preserve">Уникати будь-яких форм тиску на здобувачів освіти з метою отримання матеріальної </w:t>
      </w:r>
      <w:r w:rsidR="00A32291" w:rsidRPr="00A32291">
        <w:rPr>
          <w:rFonts w:ascii="Times New Roman" w:hAnsi="Times New Roman"/>
          <w:sz w:val="28"/>
          <w:szCs w:val="28"/>
        </w:rPr>
        <w:t xml:space="preserve">чи </w:t>
      </w:r>
      <w:r w:rsidRPr="00A32291">
        <w:rPr>
          <w:rFonts w:ascii="Times New Roman" w:hAnsi="Times New Roman"/>
          <w:sz w:val="28"/>
          <w:szCs w:val="28"/>
        </w:rPr>
        <w:t>нематеріальної вигоди;</w:t>
      </w:r>
    </w:p>
    <w:p w:rsidR="00251F12" w:rsidRPr="00A32291" w:rsidRDefault="00251F12" w:rsidP="005501AE">
      <w:pPr>
        <w:pStyle w:val="a3"/>
        <w:numPr>
          <w:ilvl w:val="0"/>
          <w:numId w:val="17"/>
        </w:numPr>
        <w:tabs>
          <w:tab w:val="left" w:pos="-4536"/>
        </w:tabs>
        <w:spacing w:after="0" w:line="240" w:lineRule="auto"/>
        <w:ind w:left="0" w:firstLine="357"/>
        <w:jc w:val="both"/>
        <w:rPr>
          <w:rFonts w:ascii="Times New Roman" w:hAnsi="Times New Roman"/>
          <w:sz w:val="28"/>
          <w:szCs w:val="28"/>
        </w:rPr>
      </w:pPr>
      <w:r w:rsidRPr="00A32291">
        <w:rPr>
          <w:rFonts w:ascii="Times New Roman" w:hAnsi="Times New Roman"/>
          <w:sz w:val="28"/>
          <w:szCs w:val="28"/>
        </w:rPr>
        <w:t xml:space="preserve">Запобігати виникненню у своїй діяльності конфлікту інтересів, </w:t>
      </w:r>
      <w:r w:rsidR="00847357">
        <w:rPr>
          <w:rFonts w:ascii="Times New Roman" w:hAnsi="Times New Roman"/>
          <w:sz w:val="28"/>
          <w:szCs w:val="28"/>
        </w:rPr>
        <w:t xml:space="preserve">які можуть </w:t>
      </w:r>
      <w:r w:rsidRPr="00A32291">
        <w:rPr>
          <w:rFonts w:ascii="Times New Roman" w:hAnsi="Times New Roman"/>
          <w:sz w:val="28"/>
          <w:szCs w:val="28"/>
        </w:rPr>
        <w:t>вплинути на об’єктивність або н</w:t>
      </w:r>
      <w:r w:rsidR="00A32291" w:rsidRPr="00A32291">
        <w:rPr>
          <w:rFonts w:ascii="Times New Roman" w:hAnsi="Times New Roman"/>
          <w:sz w:val="28"/>
          <w:szCs w:val="28"/>
        </w:rPr>
        <w:t>еупередженість прийняття рішень;</w:t>
      </w:r>
    </w:p>
    <w:p w:rsidR="00A32291" w:rsidRPr="00A32291" w:rsidRDefault="00A32291" w:rsidP="005501AE">
      <w:pPr>
        <w:pStyle w:val="a3"/>
        <w:numPr>
          <w:ilvl w:val="0"/>
          <w:numId w:val="17"/>
        </w:numPr>
        <w:tabs>
          <w:tab w:val="left" w:pos="-4536"/>
        </w:tabs>
        <w:spacing w:after="0" w:line="240" w:lineRule="auto"/>
        <w:ind w:left="0" w:firstLine="357"/>
        <w:jc w:val="both"/>
        <w:rPr>
          <w:rFonts w:ascii="Times New Roman" w:hAnsi="Times New Roman"/>
          <w:sz w:val="28"/>
          <w:szCs w:val="28"/>
        </w:rPr>
      </w:pPr>
      <w:r w:rsidRPr="00A32291">
        <w:rPr>
          <w:rFonts w:ascii="Times New Roman" w:hAnsi="Times New Roman"/>
          <w:sz w:val="28"/>
          <w:szCs w:val="28"/>
        </w:rPr>
        <w:t>Не допускати будь-яких форм сексуальних домагань</w:t>
      </w:r>
      <w:r w:rsidR="00117B41">
        <w:rPr>
          <w:rFonts w:ascii="Times New Roman" w:hAnsi="Times New Roman"/>
          <w:sz w:val="28"/>
          <w:szCs w:val="28"/>
        </w:rPr>
        <w:t>.</w:t>
      </w:r>
    </w:p>
    <w:p w:rsidR="00CF0B6C" w:rsidRPr="00CF0B6C" w:rsidRDefault="00CF0B6C"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b/>
          <w:sz w:val="28"/>
          <w:szCs w:val="28"/>
        </w:rPr>
      </w:pPr>
      <w:r w:rsidRPr="00CF0B6C">
        <w:rPr>
          <w:rFonts w:ascii="Times New Roman" w:hAnsi="Times New Roman"/>
          <w:b/>
          <w:sz w:val="28"/>
          <w:szCs w:val="28"/>
        </w:rPr>
        <w:t>Адміністрація Інституту зобов’язується:</w:t>
      </w:r>
    </w:p>
    <w:p w:rsidR="00251F12" w:rsidRPr="00C41C65" w:rsidRDefault="00251F12" w:rsidP="005501AE">
      <w:pPr>
        <w:spacing w:after="0" w:line="240" w:lineRule="auto"/>
        <w:ind w:firstLine="357"/>
        <w:jc w:val="both"/>
        <w:rPr>
          <w:rFonts w:ascii="Times New Roman" w:hAnsi="Times New Roman"/>
          <w:sz w:val="28"/>
          <w:szCs w:val="28"/>
        </w:rPr>
      </w:pPr>
      <w:r w:rsidRPr="00CF0B6C">
        <w:rPr>
          <w:rFonts w:ascii="Times New Roman" w:hAnsi="Times New Roman"/>
          <w:sz w:val="28"/>
          <w:szCs w:val="28"/>
        </w:rPr>
        <w:t>•</w:t>
      </w:r>
      <w:r w:rsidRPr="00CF0B6C">
        <w:rPr>
          <w:rFonts w:ascii="Times New Roman" w:hAnsi="Times New Roman"/>
          <w:sz w:val="28"/>
          <w:szCs w:val="28"/>
        </w:rPr>
        <w:tab/>
        <w:t xml:space="preserve">Сумлінно виконувати свої обов’язки із забезпечення освітнього процесу високого рівня, заохочувати власним прикладом всіх членів </w:t>
      </w:r>
      <w:r w:rsidRPr="00C41C65">
        <w:rPr>
          <w:rFonts w:ascii="Times New Roman" w:hAnsi="Times New Roman"/>
          <w:sz w:val="28"/>
          <w:szCs w:val="28"/>
        </w:rPr>
        <w:t>академічної спільноти виконувати свої обов’язки;</w:t>
      </w:r>
    </w:p>
    <w:p w:rsidR="00251F12" w:rsidRPr="00C41C65" w:rsidRDefault="00251F12" w:rsidP="005501AE">
      <w:pPr>
        <w:spacing w:after="0" w:line="240" w:lineRule="auto"/>
        <w:ind w:firstLine="357"/>
        <w:jc w:val="both"/>
        <w:rPr>
          <w:rFonts w:ascii="Times New Roman" w:hAnsi="Times New Roman"/>
          <w:sz w:val="28"/>
          <w:szCs w:val="28"/>
        </w:rPr>
      </w:pPr>
      <w:r w:rsidRPr="00C41C65">
        <w:rPr>
          <w:rFonts w:ascii="Times New Roman" w:hAnsi="Times New Roman"/>
          <w:sz w:val="28"/>
          <w:szCs w:val="28"/>
        </w:rPr>
        <w:t>•</w:t>
      </w:r>
      <w:r w:rsidRPr="00C41C65">
        <w:rPr>
          <w:rFonts w:ascii="Times New Roman" w:hAnsi="Times New Roman"/>
          <w:sz w:val="28"/>
          <w:szCs w:val="28"/>
        </w:rPr>
        <w:tab/>
      </w:r>
      <w:r w:rsidR="00C41C65" w:rsidRPr="00C41C65">
        <w:rPr>
          <w:rFonts w:ascii="Times New Roman" w:hAnsi="Times New Roman"/>
          <w:color w:val="000000"/>
          <w:sz w:val="28"/>
          <w:szCs w:val="28"/>
        </w:rPr>
        <w:t xml:space="preserve">Уникати дискримінації будь-яких представників академічної спільноти </w:t>
      </w:r>
      <w:r w:rsidR="00C41C65" w:rsidRPr="00C41C65">
        <w:rPr>
          <w:rFonts w:ascii="Times New Roman" w:hAnsi="Times New Roman"/>
          <w:color w:val="000000"/>
          <w:sz w:val="28"/>
          <w:szCs w:val="28"/>
          <w:shd w:val="clear" w:color="auto" w:fill="FFFFFF"/>
        </w:rPr>
        <w:t>на підставі раси, кольору шкіри, політичних, релігійних та</w:t>
      </w:r>
      <w:r w:rsidR="00847357">
        <w:rPr>
          <w:rFonts w:ascii="Times New Roman" w:hAnsi="Times New Roman"/>
          <w:color w:val="000000"/>
          <w:sz w:val="28"/>
          <w:szCs w:val="28"/>
          <w:shd w:val="clear" w:color="auto" w:fill="FFFFFF"/>
        </w:rPr>
        <w:t xml:space="preserve"> інших переконань, статі, віку, </w:t>
      </w:r>
      <w:r w:rsidR="00C41C65" w:rsidRPr="00C41C65">
        <w:rPr>
          <w:rFonts w:ascii="Times New Roman" w:hAnsi="Times New Roman"/>
          <w:color w:val="000000"/>
          <w:sz w:val="28"/>
          <w:szCs w:val="28"/>
          <w:shd w:val="clear" w:color="auto" w:fill="FFFFFF"/>
        </w:rPr>
        <w:t xml:space="preserve">етнічного, національного та соціального походження, </w:t>
      </w:r>
      <w:r w:rsidR="00C41C65" w:rsidRPr="00C41C65">
        <w:rPr>
          <w:rFonts w:ascii="Times New Roman" w:hAnsi="Times New Roman"/>
          <w:color w:val="000000"/>
          <w:sz w:val="28"/>
          <w:szCs w:val="28"/>
          <w:shd w:val="clear" w:color="auto" w:fill="FFFFFF"/>
        </w:rPr>
        <w:lastRenderedPageBreak/>
        <w:t>громадянства, сімейного та майнового стану, місця проживання, мовних або інших ознак</w:t>
      </w:r>
      <w:r w:rsidR="00117B41">
        <w:rPr>
          <w:rFonts w:ascii="Times New Roman" w:hAnsi="Times New Roman"/>
          <w:color w:val="000000"/>
          <w:sz w:val="28"/>
          <w:szCs w:val="28"/>
          <w:shd w:val="clear" w:color="auto" w:fill="FFFFFF"/>
        </w:rPr>
        <w:t>;</w:t>
      </w:r>
      <w:r w:rsidR="00C41C65" w:rsidRPr="00C41C65">
        <w:rPr>
          <w:rFonts w:ascii="Times New Roman" w:hAnsi="Times New Roman"/>
          <w:sz w:val="28"/>
          <w:szCs w:val="28"/>
        </w:rPr>
        <w:t xml:space="preserve"> </w:t>
      </w:r>
      <w:r w:rsidRPr="00C41C65">
        <w:rPr>
          <w:rFonts w:ascii="Times New Roman" w:hAnsi="Times New Roman"/>
          <w:sz w:val="28"/>
          <w:szCs w:val="28"/>
        </w:rPr>
        <w:t>утримуватись від надання переваги одним представникам академічної спільноти перед іншими, в тому числі, використовуючи родинні, службові зв’язки;</w:t>
      </w:r>
    </w:p>
    <w:p w:rsidR="00251F12"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b/>
          <w:sz w:val="28"/>
          <w:szCs w:val="28"/>
        </w:rPr>
      </w:pPr>
      <w:r w:rsidRPr="00CF0B6C">
        <w:rPr>
          <w:rFonts w:ascii="Times New Roman" w:hAnsi="Times New Roman"/>
          <w:b/>
          <w:sz w:val="28"/>
          <w:szCs w:val="28"/>
        </w:rPr>
        <w:t xml:space="preserve">ВИДИ І ФОРМИ ПОРУШЕНЬ ЕТИЧНИХ НОРМ </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Академічний плагіат</w:t>
      </w:r>
      <w:r w:rsidRPr="00CF0B6C">
        <w:rPr>
          <w:rFonts w:ascii="Times New Roman" w:hAnsi="Times New Roman"/>
          <w:sz w:val="28"/>
          <w:szCs w:val="28"/>
        </w:rPr>
        <w:t xml:space="preserve">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Фальсифікація і фабрикація</w:t>
      </w:r>
      <w:r w:rsidRPr="00CF0B6C">
        <w:rPr>
          <w:rFonts w:ascii="Times New Roman" w:hAnsi="Times New Roman"/>
          <w:sz w:val="28"/>
          <w:szCs w:val="28"/>
        </w:rPr>
        <w:t xml:space="preserve"> результатів наукової роботи</w:t>
      </w:r>
      <w:r w:rsidR="00117B41">
        <w:rPr>
          <w:rFonts w:ascii="Times New Roman" w:hAnsi="Times New Roman"/>
          <w:sz w:val="28"/>
          <w:szCs w:val="28"/>
        </w:rPr>
        <w:t xml:space="preserve"> - </w:t>
      </w:r>
      <w:r w:rsidRPr="00CF0B6C">
        <w:rPr>
          <w:rFonts w:ascii="Times New Roman" w:hAnsi="Times New Roman"/>
          <w:sz w:val="28"/>
          <w:szCs w:val="28"/>
        </w:rPr>
        <w:t xml:space="preserve">вигадування (або свідома модифікація) даних чи фактів, що використовуються в освітньому процесі чи наукових дослідженнях, тобто вони не були отримані шляхом наукового пошуку із використанням відповідної методології; </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Академічне шахрайство</w:t>
      </w:r>
      <w:r w:rsidRPr="00CF0B6C">
        <w:rPr>
          <w:rFonts w:ascii="Times New Roman" w:hAnsi="Times New Roman"/>
          <w:sz w:val="28"/>
          <w:szCs w:val="28"/>
        </w:rPr>
        <w:t xml:space="preserve"> – списування, купівля робіт, привласнення результатів наукового пошуку іншої особи і представлення або публікація її під власним іменем або у співавторстві; посилання на джерела, які не використовувались під час написання наукової роботи або внесення їх до списку літератури; подання письмової роботи, раніше написаної і захищеної в рамках іншої дисципліни;</w:t>
      </w:r>
    </w:p>
    <w:p w:rsidR="00251F12" w:rsidRPr="00CF0B6C" w:rsidRDefault="00251F12" w:rsidP="00251F12">
      <w:pPr>
        <w:spacing w:after="0" w:line="240" w:lineRule="auto"/>
        <w:ind w:firstLine="709"/>
        <w:jc w:val="both"/>
        <w:rPr>
          <w:rFonts w:ascii="Times New Roman" w:hAnsi="Times New Roman"/>
          <w:sz w:val="28"/>
          <w:szCs w:val="28"/>
          <w:lang w:val="ru-RU"/>
        </w:rPr>
      </w:pPr>
      <w:r w:rsidRPr="00CF0B6C">
        <w:rPr>
          <w:rFonts w:ascii="Times New Roman" w:hAnsi="Times New Roman"/>
          <w:sz w:val="28"/>
          <w:szCs w:val="28"/>
        </w:rPr>
        <w:t xml:space="preserve">- </w:t>
      </w:r>
      <w:r w:rsidRPr="00CF0B6C">
        <w:rPr>
          <w:rFonts w:ascii="Times New Roman" w:hAnsi="Times New Roman"/>
          <w:i/>
          <w:sz w:val="28"/>
          <w:szCs w:val="28"/>
        </w:rPr>
        <w:t>Використання допоміжних технічних пристроїв</w:t>
      </w:r>
      <w:r w:rsidRPr="00CF0B6C">
        <w:rPr>
          <w:rFonts w:ascii="Times New Roman" w:hAnsi="Times New Roman"/>
          <w:sz w:val="28"/>
          <w:szCs w:val="28"/>
        </w:rPr>
        <w:t xml:space="preserve"> (телефони, планшети, комп’ютери, мікро</w:t>
      </w:r>
      <w:r w:rsidR="00117B41">
        <w:rPr>
          <w:rFonts w:ascii="Times New Roman" w:hAnsi="Times New Roman"/>
          <w:sz w:val="28"/>
          <w:szCs w:val="28"/>
        </w:rPr>
        <w:t>-</w:t>
      </w:r>
      <w:r w:rsidRPr="00CF0B6C">
        <w:rPr>
          <w:rFonts w:ascii="Times New Roman" w:hAnsi="Times New Roman"/>
          <w:sz w:val="28"/>
          <w:szCs w:val="28"/>
        </w:rPr>
        <w:t>навушники та ін.) під час складання робіт в рамках форми академічного контролю з метою покращення оцінки;</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Купівля або будь-яке інше використання результатів наукової роботи іншої особи</w:t>
      </w:r>
      <w:r w:rsidRPr="00CF0B6C">
        <w:rPr>
          <w:rFonts w:ascii="Times New Roman" w:hAnsi="Times New Roman"/>
          <w:sz w:val="28"/>
          <w:szCs w:val="28"/>
        </w:rPr>
        <w:t xml:space="preserve">, так само як і </w:t>
      </w:r>
      <w:r w:rsidRPr="00CF0B6C">
        <w:rPr>
          <w:rFonts w:ascii="Times New Roman" w:hAnsi="Times New Roman"/>
          <w:i/>
          <w:sz w:val="28"/>
          <w:szCs w:val="28"/>
        </w:rPr>
        <w:t>продаж чи передавання результатів власного наукового пошуку</w:t>
      </w:r>
      <w:r w:rsidRPr="00CF0B6C">
        <w:rPr>
          <w:rFonts w:ascii="Times New Roman" w:hAnsi="Times New Roman"/>
          <w:sz w:val="28"/>
          <w:szCs w:val="28"/>
        </w:rPr>
        <w:t xml:space="preserve"> з метою їх використання іншим суб’єктом освітнього процесу;</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Допомога і сприяння іншій особі у здійсненні нею акту академічного порушення</w:t>
      </w:r>
      <w:r w:rsidRPr="00CF0B6C">
        <w:rPr>
          <w:rFonts w:ascii="Times New Roman" w:hAnsi="Times New Roman"/>
          <w:sz w:val="28"/>
          <w:szCs w:val="28"/>
        </w:rPr>
        <w:t xml:space="preserve"> або </w:t>
      </w:r>
      <w:r w:rsidRPr="00CF0B6C">
        <w:rPr>
          <w:rFonts w:ascii="Times New Roman" w:hAnsi="Times New Roman"/>
          <w:i/>
          <w:sz w:val="28"/>
          <w:szCs w:val="28"/>
        </w:rPr>
        <w:t>виконання академічних форм контролю замість іншої особи;</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Хабарництво</w:t>
      </w:r>
      <w:r w:rsidRPr="00CF0B6C">
        <w:rPr>
          <w:rFonts w:ascii="Times New Roman" w:hAnsi="Times New Roman"/>
          <w:sz w:val="28"/>
          <w:szCs w:val="28"/>
        </w:rPr>
        <w:t xml:space="preserve"> – пропонування або отримання неправомірної вигоди / матеріальної винагороди чи послуг з метою отримання неправомірної переваги в освітньому процесі;</w:t>
      </w:r>
    </w:p>
    <w:p w:rsidR="00251F12" w:rsidRPr="00E748BF"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Здійснення тиску</w:t>
      </w:r>
      <w:r w:rsidRPr="00CF0B6C">
        <w:rPr>
          <w:rFonts w:ascii="Times New Roman" w:hAnsi="Times New Roman"/>
          <w:sz w:val="28"/>
          <w:szCs w:val="28"/>
        </w:rPr>
        <w:t xml:space="preserve"> на </w:t>
      </w:r>
      <w:r w:rsidR="00847357">
        <w:rPr>
          <w:rFonts w:ascii="Times New Roman" w:hAnsi="Times New Roman"/>
          <w:sz w:val="28"/>
          <w:szCs w:val="28"/>
        </w:rPr>
        <w:t xml:space="preserve">членів академічної спільноти у </w:t>
      </w:r>
      <w:r w:rsidRPr="00CF0B6C">
        <w:rPr>
          <w:rFonts w:ascii="Times New Roman" w:hAnsi="Times New Roman"/>
          <w:sz w:val="28"/>
          <w:szCs w:val="28"/>
        </w:rPr>
        <w:t>будь-якій формі</w:t>
      </w:r>
      <w:r w:rsidR="00847357">
        <w:rPr>
          <w:rFonts w:ascii="Times New Roman" w:hAnsi="Times New Roman"/>
          <w:sz w:val="28"/>
          <w:szCs w:val="28"/>
        </w:rPr>
        <w:t xml:space="preserve">, </w:t>
      </w:r>
      <w:r w:rsidR="00847357" w:rsidRPr="00CF0B6C">
        <w:rPr>
          <w:rFonts w:ascii="Times New Roman" w:hAnsi="Times New Roman"/>
          <w:sz w:val="28"/>
          <w:szCs w:val="28"/>
        </w:rPr>
        <w:t>що виходять за рамки академічного процесу</w:t>
      </w:r>
      <w:r w:rsidRPr="00CF0B6C">
        <w:rPr>
          <w:rFonts w:ascii="Times New Roman" w:hAnsi="Times New Roman"/>
          <w:sz w:val="28"/>
          <w:szCs w:val="28"/>
        </w:rPr>
        <w:t xml:space="preserve"> з метою отримання кращ</w:t>
      </w:r>
      <w:r w:rsidR="00B97119">
        <w:rPr>
          <w:rFonts w:ascii="Times New Roman" w:hAnsi="Times New Roman"/>
          <w:sz w:val="28"/>
          <w:szCs w:val="28"/>
        </w:rPr>
        <w:t>их показників оцінювання знань</w:t>
      </w:r>
      <w:r w:rsidRPr="00E748BF">
        <w:rPr>
          <w:rFonts w:ascii="Times New Roman" w:hAnsi="Times New Roman"/>
          <w:sz w:val="28"/>
          <w:szCs w:val="28"/>
        </w:rPr>
        <w:t>;</w:t>
      </w:r>
    </w:p>
    <w:p w:rsidR="00251F12" w:rsidRPr="00E748BF" w:rsidRDefault="00251F12" w:rsidP="00251F12">
      <w:pPr>
        <w:spacing w:after="0" w:line="240" w:lineRule="auto"/>
        <w:ind w:firstLine="709"/>
        <w:jc w:val="both"/>
        <w:rPr>
          <w:rFonts w:ascii="Times New Roman" w:hAnsi="Times New Roman"/>
          <w:sz w:val="28"/>
          <w:szCs w:val="28"/>
        </w:rPr>
      </w:pPr>
      <w:r w:rsidRPr="00E748BF">
        <w:rPr>
          <w:rFonts w:ascii="Times New Roman" w:hAnsi="Times New Roman"/>
          <w:sz w:val="28"/>
          <w:szCs w:val="28"/>
        </w:rPr>
        <w:t xml:space="preserve">- </w:t>
      </w:r>
      <w:r w:rsidR="00E748BF" w:rsidRPr="00E748BF">
        <w:rPr>
          <w:rFonts w:ascii="Times New Roman" w:hAnsi="Times New Roman"/>
          <w:i/>
          <w:iCs/>
          <w:color w:val="000000"/>
          <w:sz w:val="28"/>
          <w:szCs w:val="28"/>
          <w:shd w:val="clear" w:color="auto" w:fill="FFFFFF"/>
        </w:rPr>
        <w:t>Дискримінація</w:t>
      </w:r>
      <w:r w:rsidR="00E748BF" w:rsidRPr="00E748BF">
        <w:rPr>
          <w:rFonts w:ascii="Times New Roman" w:hAnsi="Times New Roman"/>
          <w:color w:val="000000"/>
          <w:sz w:val="28"/>
          <w:szCs w:val="28"/>
          <w:shd w:val="clear" w:color="auto" w:fill="FFFFFF"/>
        </w:rPr>
        <w:t xml:space="preserve"> за ознаками раси, кольору шкіри, політичних, релігійних та інших переконань, статі, віку, етнічного, національного та соціального походження, громадянства, сімейного та майнового стану, місця проживання, мови чи інших ознак</w:t>
      </w:r>
      <w:r w:rsidR="00E748BF" w:rsidRPr="00E748BF">
        <w:rPr>
          <w:rFonts w:ascii="Times New Roman" w:hAnsi="Times New Roman"/>
          <w:sz w:val="28"/>
          <w:szCs w:val="28"/>
        </w:rPr>
        <w:t xml:space="preserve"> </w:t>
      </w:r>
      <w:r w:rsidRPr="00E748BF">
        <w:rPr>
          <w:rFonts w:ascii="Times New Roman" w:hAnsi="Times New Roman"/>
          <w:sz w:val="28"/>
          <w:szCs w:val="28"/>
        </w:rPr>
        <w:t>або приниження честі і гідності будь-якого члена академічної спільноти;</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Неналежне виконання своїх посадових обов’язків</w:t>
      </w:r>
      <w:r w:rsidRPr="00CF0B6C">
        <w:rPr>
          <w:rFonts w:ascii="Times New Roman" w:hAnsi="Times New Roman"/>
          <w:sz w:val="28"/>
          <w:szCs w:val="28"/>
        </w:rPr>
        <w:t>, їх невідповідність етичним принципам та положенням національного законодавства в сфері освіти і науки та внутрішніх нормативних документів КНУ та ІМВ, а також стандартам вищої освіти;</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lastRenderedPageBreak/>
        <w:t xml:space="preserve">- </w:t>
      </w:r>
      <w:r w:rsidRPr="00CF0B6C">
        <w:rPr>
          <w:rFonts w:ascii="Times New Roman" w:hAnsi="Times New Roman"/>
          <w:i/>
          <w:sz w:val="28"/>
          <w:szCs w:val="28"/>
        </w:rPr>
        <w:t>Зловживання службовими обов’язками</w:t>
      </w:r>
      <w:r w:rsidRPr="00CF0B6C">
        <w:rPr>
          <w:rFonts w:ascii="Times New Roman" w:hAnsi="Times New Roman"/>
          <w:sz w:val="28"/>
          <w:szCs w:val="28"/>
        </w:rPr>
        <w:t xml:space="preserve">, </w:t>
      </w:r>
      <w:r w:rsidRPr="00CF0B6C">
        <w:rPr>
          <w:rFonts w:ascii="Times New Roman" w:hAnsi="Times New Roman"/>
          <w:i/>
          <w:sz w:val="28"/>
          <w:szCs w:val="28"/>
        </w:rPr>
        <w:t>використання родинних зв’язків</w:t>
      </w:r>
      <w:r w:rsidRPr="00CF0B6C">
        <w:rPr>
          <w:rFonts w:ascii="Times New Roman" w:hAnsi="Times New Roman"/>
          <w:sz w:val="28"/>
          <w:szCs w:val="28"/>
        </w:rPr>
        <w:t xml:space="preserve">, </w:t>
      </w:r>
      <w:r w:rsidRPr="00CF0B6C">
        <w:rPr>
          <w:rFonts w:ascii="Times New Roman" w:hAnsi="Times New Roman"/>
          <w:i/>
          <w:sz w:val="28"/>
          <w:szCs w:val="28"/>
        </w:rPr>
        <w:t>лобіювання інтересів</w:t>
      </w:r>
      <w:r w:rsidRPr="00CF0B6C">
        <w:rPr>
          <w:rFonts w:ascii="Times New Roman" w:hAnsi="Times New Roman"/>
          <w:sz w:val="28"/>
          <w:szCs w:val="28"/>
        </w:rPr>
        <w:t xml:space="preserve"> окремих представників академічної спільноти на шкоду іншим з метою отримання першими певних переваг;</w:t>
      </w:r>
    </w:p>
    <w:p w:rsidR="008E62EF" w:rsidRPr="00CF0B6C" w:rsidRDefault="00251F12" w:rsidP="008E62EF">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 </w:t>
      </w:r>
      <w:r w:rsidRPr="00CF0B6C">
        <w:rPr>
          <w:rFonts w:ascii="Times New Roman" w:hAnsi="Times New Roman"/>
          <w:i/>
          <w:sz w:val="28"/>
          <w:szCs w:val="28"/>
        </w:rPr>
        <w:t>Упереджене і непрозоре оцінювання</w:t>
      </w:r>
      <w:r w:rsidRPr="00CF0B6C">
        <w:rPr>
          <w:rFonts w:ascii="Times New Roman" w:hAnsi="Times New Roman"/>
          <w:sz w:val="28"/>
          <w:szCs w:val="28"/>
        </w:rPr>
        <w:t xml:space="preserve"> </w:t>
      </w:r>
      <w:r w:rsidR="008E62EF">
        <w:rPr>
          <w:rFonts w:ascii="Times New Roman" w:hAnsi="Times New Roman"/>
          <w:sz w:val="28"/>
          <w:szCs w:val="28"/>
        </w:rPr>
        <w:t xml:space="preserve">в освітньому </w:t>
      </w:r>
      <w:r w:rsidRPr="00CF0B6C">
        <w:rPr>
          <w:rFonts w:ascii="Times New Roman" w:hAnsi="Times New Roman"/>
          <w:sz w:val="28"/>
          <w:szCs w:val="28"/>
        </w:rPr>
        <w:t>процесі</w:t>
      </w:r>
      <w:r w:rsidR="008E62EF">
        <w:rPr>
          <w:rFonts w:ascii="Times New Roman" w:hAnsi="Times New Roman"/>
          <w:sz w:val="28"/>
          <w:szCs w:val="28"/>
        </w:rPr>
        <w:t>.</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b/>
          <w:sz w:val="28"/>
          <w:szCs w:val="28"/>
        </w:rPr>
      </w:pPr>
      <w:r w:rsidRPr="00CF0B6C">
        <w:rPr>
          <w:rFonts w:ascii="Times New Roman" w:hAnsi="Times New Roman"/>
          <w:b/>
          <w:sz w:val="28"/>
          <w:szCs w:val="28"/>
        </w:rPr>
        <w:t>ВІДПОВІДАЛЬНІСТЬ ЗА ПОРУШЕННЯ ТА МЕХАНІЗМ ЇЇ ЗАСТОСУВАННЯ</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Етичні принципи та норми, викладені в Кодексі, </w:t>
      </w:r>
      <w:r w:rsidR="008E62EF">
        <w:rPr>
          <w:rFonts w:ascii="Times New Roman" w:hAnsi="Times New Roman"/>
          <w:sz w:val="28"/>
          <w:szCs w:val="28"/>
        </w:rPr>
        <w:t xml:space="preserve">доводяться </w:t>
      </w:r>
      <w:r w:rsidRPr="00CF0B6C">
        <w:rPr>
          <w:rFonts w:ascii="Times New Roman" w:hAnsi="Times New Roman"/>
          <w:sz w:val="28"/>
          <w:szCs w:val="28"/>
        </w:rPr>
        <w:t xml:space="preserve">до відома всіх членів академічної спільноти шляхом інформаційно-роз’яснювальної </w:t>
      </w:r>
      <w:r w:rsidR="008E62EF">
        <w:rPr>
          <w:rFonts w:ascii="Times New Roman" w:hAnsi="Times New Roman"/>
          <w:sz w:val="28"/>
          <w:szCs w:val="28"/>
        </w:rPr>
        <w:t>роботи</w:t>
      </w:r>
      <w:r w:rsidRPr="00CF0B6C">
        <w:rPr>
          <w:rFonts w:ascii="Times New Roman" w:hAnsi="Times New Roman"/>
          <w:sz w:val="28"/>
          <w:szCs w:val="28"/>
        </w:rPr>
        <w:t xml:space="preserve">. </w:t>
      </w:r>
      <w:r w:rsidR="00E748BF">
        <w:rPr>
          <w:rFonts w:ascii="Times New Roman" w:hAnsi="Times New Roman"/>
          <w:sz w:val="28"/>
          <w:szCs w:val="28"/>
        </w:rPr>
        <w:t>У</w:t>
      </w:r>
      <w:r w:rsidRPr="00CF0B6C">
        <w:rPr>
          <w:rFonts w:ascii="Times New Roman" w:hAnsi="Times New Roman"/>
          <w:sz w:val="28"/>
          <w:szCs w:val="28"/>
        </w:rPr>
        <w:t>сі члени академічної спільноти мають сумлінно дотримуватись Етичного кодексу. Незнання його положень не звільняє від відповідальності.</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За порушення норм етичної поведінки та академічної доброчесності здобувачі освіти та педагогічні, науково-педагогічні, наукові працівники Інституту можуть бути притягнені до академічної відповідальності, передбаченої ст. 42 </w:t>
      </w:r>
      <w:r w:rsidR="008E62EF">
        <w:rPr>
          <w:rFonts w:ascii="Times New Roman" w:hAnsi="Times New Roman"/>
          <w:sz w:val="28"/>
          <w:szCs w:val="28"/>
        </w:rPr>
        <w:t xml:space="preserve">Закону України </w:t>
      </w:r>
      <w:r w:rsidRPr="00CF0B6C">
        <w:rPr>
          <w:rFonts w:ascii="Times New Roman" w:hAnsi="Times New Roman"/>
          <w:sz w:val="28"/>
          <w:szCs w:val="28"/>
        </w:rPr>
        <w:t>«Про освіту», спеціальними законами</w:t>
      </w:r>
      <w:r w:rsidR="008E62EF">
        <w:rPr>
          <w:rFonts w:ascii="Times New Roman" w:hAnsi="Times New Roman"/>
          <w:sz w:val="28"/>
          <w:szCs w:val="28"/>
        </w:rPr>
        <w:t>, іншими нормативно-правовими актами,</w:t>
      </w:r>
      <w:r w:rsidRPr="00CF0B6C">
        <w:rPr>
          <w:rFonts w:ascii="Times New Roman" w:hAnsi="Times New Roman"/>
          <w:sz w:val="28"/>
          <w:szCs w:val="28"/>
        </w:rPr>
        <w:t xml:space="preserve"> та/або внутрішніми положеннями </w:t>
      </w:r>
      <w:r w:rsidR="008E62EF">
        <w:rPr>
          <w:rFonts w:ascii="Times New Roman" w:hAnsi="Times New Roman"/>
          <w:sz w:val="28"/>
          <w:szCs w:val="28"/>
        </w:rPr>
        <w:t>КНУ</w:t>
      </w:r>
      <w:r w:rsidRPr="00CF0B6C">
        <w:rPr>
          <w:rFonts w:ascii="Times New Roman" w:hAnsi="Times New Roman"/>
          <w:sz w:val="28"/>
          <w:szCs w:val="28"/>
        </w:rPr>
        <w:t>, в тому числі:</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повторне проходження оцінювання (контрольна робота, іспит, залік тощо);</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захист здобувачем освіти письмової роботи, яка розглядається викладачем як куплений або отриманий іншим чином інтелектуальний продукт іншої особи,  з метою доведення власного авторства;</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незадовільна оцінка за результатами підсумкової форми контролю академічної успішності;</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повторне проходження відповідного компонента освітньої програми;</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позбавлення академічної стипендії;</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відрахування з Інституту;</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оголошення догани;</w:t>
      </w:r>
    </w:p>
    <w:p w:rsidR="00251F12" w:rsidRPr="00CF0B6C" w:rsidRDefault="00B97119" w:rsidP="00B97119">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251F12" w:rsidRPr="00CF0B6C">
        <w:rPr>
          <w:rFonts w:ascii="Times New Roman" w:hAnsi="Times New Roman"/>
          <w:sz w:val="28"/>
          <w:szCs w:val="28"/>
        </w:rPr>
        <w:t>позбавлення права займати посаду; відмова від продовження контракту із працівником;</w:t>
      </w:r>
    </w:p>
    <w:p w:rsidR="00251F12" w:rsidRPr="00CF0B6C" w:rsidRDefault="00251F12" w:rsidP="00B97119">
      <w:pPr>
        <w:spacing w:after="0" w:line="240" w:lineRule="auto"/>
        <w:ind w:firstLine="709"/>
        <w:jc w:val="both"/>
        <w:rPr>
          <w:rFonts w:ascii="Times New Roman" w:hAnsi="Times New Roman"/>
          <w:sz w:val="28"/>
          <w:szCs w:val="28"/>
        </w:rPr>
      </w:pPr>
      <w:r w:rsidRPr="00CF0B6C">
        <w:rPr>
          <w:rFonts w:ascii="Times New Roman" w:hAnsi="Times New Roman"/>
          <w:sz w:val="28"/>
          <w:szCs w:val="28"/>
        </w:rPr>
        <w:t>- матеріальне або фінансове відшкодування заподіяної шкоди.</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Разом із ухваленням Кодексу створюється </w:t>
      </w:r>
      <w:r w:rsidRPr="00CF0B6C">
        <w:rPr>
          <w:rFonts w:ascii="Times New Roman" w:hAnsi="Times New Roman"/>
          <w:b/>
          <w:sz w:val="28"/>
          <w:szCs w:val="28"/>
        </w:rPr>
        <w:t>Етична комісія</w:t>
      </w:r>
      <w:r w:rsidR="00117B41">
        <w:rPr>
          <w:rFonts w:ascii="Times New Roman" w:hAnsi="Times New Roman"/>
          <w:b/>
          <w:sz w:val="28"/>
          <w:szCs w:val="28"/>
        </w:rPr>
        <w:t xml:space="preserve"> Інституту</w:t>
      </w:r>
      <w:r w:rsidRPr="00CF0B6C">
        <w:rPr>
          <w:rFonts w:ascii="Times New Roman" w:hAnsi="Times New Roman"/>
          <w:sz w:val="28"/>
          <w:szCs w:val="28"/>
        </w:rPr>
        <w:t xml:space="preserve"> (надалі – Комісія), покликана розглядати наведені вище</w:t>
      </w:r>
      <w:r w:rsidR="008E62EF">
        <w:rPr>
          <w:rFonts w:ascii="Times New Roman" w:hAnsi="Times New Roman"/>
          <w:sz w:val="28"/>
          <w:szCs w:val="28"/>
        </w:rPr>
        <w:t xml:space="preserve"> види і форми</w:t>
      </w:r>
      <w:r w:rsidRPr="00CF0B6C">
        <w:rPr>
          <w:rFonts w:ascii="Times New Roman" w:hAnsi="Times New Roman"/>
          <w:sz w:val="28"/>
          <w:szCs w:val="28"/>
        </w:rPr>
        <w:t xml:space="preserve"> порушен</w:t>
      </w:r>
      <w:r w:rsidR="008E62EF">
        <w:rPr>
          <w:rFonts w:ascii="Times New Roman" w:hAnsi="Times New Roman"/>
          <w:sz w:val="28"/>
          <w:szCs w:val="28"/>
        </w:rPr>
        <w:t>ь</w:t>
      </w:r>
      <w:r w:rsidRPr="00CF0B6C">
        <w:rPr>
          <w:rFonts w:ascii="Times New Roman" w:hAnsi="Times New Roman"/>
          <w:sz w:val="28"/>
          <w:szCs w:val="28"/>
        </w:rPr>
        <w:t xml:space="preserve"> етичн</w:t>
      </w:r>
      <w:r w:rsidR="008E62EF">
        <w:rPr>
          <w:rFonts w:ascii="Times New Roman" w:hAnsi="Times New Roman"/>
          <w:sz w:val="28"/>
          <w:szCs w:val="28"/>
        </w:rPr>
        <w:t>их</w:t>
      </w:r>
      <w:r w:rsidRPr="00CF0B6C">
        <w:rPr>
          <w:rFonts w:ascii="Times New Roman" w:hAnsi="Times New Roman"/>
          <w:sz w:val="28"/>
          <w:szCs w:val="28"/>
        </w:rPr>
        <w:t xml:space="preserve"> </w:t>
      </w:r>
      <w:r w:rsidR="008E62EF">
        <w:rPr>
          <w:rFonts w:ascii="Times New Roman" w:hAnsi="Times New Roman"/>
          <w:sz w:val="28"/>
          <w:szCs w:val="28"/>
        </w:rPr>
        <w:t>норм</w:t>
      </w:r>
      <w:r w:rsidRPr="00CF0B6C">
        <w:rPr>
          <w:rFonts w:ascii="Times New Roman" w:hAnsi="Times New Roman"/>
          <w:sz w:val="28"/>
          <w:szCs w:val="28"/>
        </w:rPr>
        <w:t xml:space="preserve">. </w:t>
      </w:r>
      <w:r w:rsidR="00E748BF">
        <w:rPr>
          <w:rFonts w:ascii="Times New Roman" w:hAnsi="Times New Roman"/>
          <w:sz w:val="28"/>
          <w:szCs w:val="28"/>
        </w:rPr>
        <w:t>У</w:t>
      </w:r>
      <w:r w:rsidRPr="00CF0B6C">
        <w:rPr>
          <w:rFonts w:ascii="Times New Roman" w:hAnsi="Times New Roman"/>
          <w:sz w:val="28"/>
          <w:szCs w:val="28"/>
        </w:rPr>
        <w:t xml:space="preserve"> своїй роботі Комісія керується положеннями Кодексу.</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До повноважень Комісії входить розслідування, підтвердження чи спростування  факту  порушення  членом  академічної спільноти етичних норм, викладених в Кодексі, та внесення клопотання до адміністрації Інституту щодо форми відповідальності, до якої має бути притягн</w:t>
      </w:r>
      <w:r w:rsidR="008E62EF">
        <w:rPr>
          <w:rFonts w:ascii="Times New Roman" w:hAnsi="Times New Roman"/>
          <w:sz w:val="28"/>
          <w:szCs w:val="28"/>
        </w:rPr>
        <w:t xml:space="preserve">утий </w:t>
      </w:r>
      <w:r w:rsidRPr="00CF0B6C">
        <w:rPr>
          <w:rFonts w:ascii="Times New Roman" w:hAnsi="Times New Roman"/>
          <w:sz w:val="28"/>
          <w:szCs w:val="28"/>
        </w:rPr>
        <w:t>порушник.</w:t>
      </w:r>
    </w:p>
    <w:p w:rsidR="00251F12" w:rsidRPr="00B97119" w:rsidRDefault="00251F12" w:rsidP="00251F12">
      <w:pPr>
        <w:spacing w:after="0" w:line="240" w:lineRule="auto"/>
        <w:ind w:firstLine="709"/>
        <w:jc w:val="both"/>
        <w:rPr>
          <w:rFonts w:ascii="Times New Roman" w:hAnsi="Times New Roman"/>
          <w:sz w:val="28"/>
          <w:szCs w:val="28"/>
        </w:rPr>
      </w:pPr>
      <w:r w:rsidRPr="00B97119">
        <w:rPr>
          <w:rFonts w:ascii="Times New Roman" w:hAnsi="Times New Roman"/>
          <w:sz w:val="28"/>
          <w:szCs w:val="28"/>
        </w:rPr>
        <w:t>До складу Комісії входять представники всіх членів академічної спільноти: 1 від адміністрації, 3 від науково-викладацького складу,</w:t>
      </w:r>
      <w:r w:rsidR="00B97119">
        <w:rPr>
          <w:rFonts w:ascii="Times New Roman" w:hAnsi="Times New Roman"/>
          <w:sz w:val="28"/>
          <w:szCs w:val="28"/>
        </w:rPr>
        <w:t xml:space="preserve"> </w:t>
      </w:r>
      <w:r w:rsidR="00B97119" w:rsidRPr="00B97119">
        <w:rPr>
          <w:rFonts w:ascii="Times New Roman" w:hAnsi="Times New Roman"/>
          <w:sz w:val="28"/>
          <w:szCs w:val="28"/>
        </w:rPr>
        <w:t>1 від профбюро</w:t>
      </w:r>
      <w:r w:rsidR="00B97119">
        <w:rPr>
          <w:rFonts w:ascii="Times New Roman" w:hAnsi="Times New Roman"/>
          <w:sz w:val="28"/>
          <w:szCs w:val="28"/>
        </w:rPr>
        <w:t>,</w:t>
      </w:r>
      <w:r w:rsidR="00B97119" w:rsidRPr="00B97119">
        <w:rPr>
          <w:rFonts w:ascii="Times New Roman" w:hAnsi="Times New Roman"/>
          <w:sz w:val="28"/>
          <w:szCs w:val="28"/>
        </w:rPr>
        <w:t xml:space="preserve"> </w:t>
      </w:r>
      <w:r w:rsidRPr="00B97119">
        <w:rPr>
          <w:rFonts w:ascii="Times New Roman" w:hAnsi="Times New Roman"/>
          <w:sz w:val="28"/>
          <w:szCs w:val="28"/>
        </w:rPr>
        <w:t xml:space="preserve">1 від Ради студентів, 1 від Наукового товариства студентів та </w:t>
      </w:r>
      <w:r w:rsidRPr="00B97119">
        <w:rPr>
          <w:rFonts w:ascii="Times New Roman" w:hAnsi="Times New Roman"/>
          <w:sz w:val="28"/>
          <w:szCs w:val="28"/>
        </w:rPr>
        <w:lastRenderedPageBreak/>
        <w:t xml:space="preserve">аспірантів </w:t>
      </w:r>
      <w:r w:rsidR="00B97119">
        <w:rPr>
          <w:rFonts w:ascii="Times New Roman" w:hAnsi="Times New Roman"/>
          <w:sz w:val="28"/>
          <w:szCs w:val="28"/>
        </w:rPr>
        <w:t>Інституту</w:t>
      </w:r>
      <w:r w:rsidRPr="00B97119">
        <w:rPr>
          <w:rFonts w:ascii="Times New Roman" w:hAnsi="Times New Roman"/>
          <w:sz w:val="28"/>
          <w:szCs w:val="28"/>
        </w:rPr>
        <w:t xml:space="preserve">. Склад Етичної комісії </w:t>
      </w:r>
      <w:r w:rsidR="00E748BF" w:rsidRPr="00B97119">
        <w:rPr>
          <w:rFonts w:ascii="Times New Roman" w:hAnsi="Times New Roman"/>
          <w:sz w:val="28"/>
          <w:szCs w:val="28"/>
        </w:rPr>
        <w:t>затверджується Вченою Радою Інституту</w:t>
      </w:r>
      <w:r w:rsidR="00B97119">
        <w:rPr>
          <w:rFonts w:ascii="Times New Roman" w:hAnsi="Times New Roman"/>
          <w:sz w:val="28"/>
          <w:szCs w:val="28"/>
        </w:rPr>
        <w:t>.</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 xml:space="preserve">Засідання Комісії проводиться за потребою і вважається правомочним, якщо в ньому взяли участь не менше </w:t>
      </w:r>
      <w:r w:rsidR="00E748BF">
        <w:rPr>
          <w:rFonts w:ascii="Times New Roman" w:hAnsi="Times New Roman"/>
          <w:sz w:val="28"/>
          <w:szCs w:val="28"/>
        </w:rPr>
        <w:t>п’яти її членів</w:t>
      </w:r>
      <w:r w:rsidRPr="00CF0B6C">
        <w:rPr>
          <w:rFonts w:ascii="Times New Roman" w:hAnsi="Times New Roman"/>
          <w:sz w:val="28"/>
          <w:szCs w:val="28"/>
        </w:rPr>
        <w:t xml:space="preserve">. Рішення вважається прийнятим простою більшістю голосів. </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b/>
          <w:sz w:val="28"/>
          <w:szCs w:val="28"/>
        </w:rPr>
      </w:pPr>
      <w:r w:rsidRPr="00CF0B6C">
        <w:rPr>
          <w:rFonts w:ascii="Times New Roman" w:hAnsi="Times New Roman"/>
          <w:b/>
          <w:sz w:val="28"/>
          <w:szCs w:val="28"/>
        </w:rPr>
        <w:t>ПРИКІНЦЕВІ ПОЛОЖЕННЯ</w:t>
      </w:r>
    </w:p>
    <w:p w:rsidR="00251F12" w:rsidRPr="00CF0B6C" w:rsidRDefault="00251F12" w:rsidP="00251F12">
      <w:pPr>
        <w:spacing w:after="0" w:line="240" w:lineRule="auto"/>
        <w:ind w:firstLine="709"/>
        <w:jc w:val="both"/>
        <w:rPr>
          <w:rFonts w:ascii="Times New Roman" w:hAnsi="Times New Roman"/>
          <w:sz w:val="28"/>
          <w:szCs w:val="28"/>
        </w:rPr>
      </w:pP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Етичний кодекс та зміни до нього ухвалюються Вченою Радою Інституту.</w:t>
      </w:r>
    </w:p>
    <w:p w:rsidR="00251F12" w:rsidRPr="00CF0B6C" w:rsidRDefault="00251F12" w:rsidP="00251F12">
      <w:pPr>
        <w:spacing w:after="0" w:line="240" w:lineRule="auto"/>
        <w:ind w:firstLine="709"/>
        <w:jc w:val="both"/>
        <w:rPr>
          <w:rFonts w:ascii="Times New Roman" w:hAnsi="Times New Roman"/>
          <w:sz w:val="28"/>
          <w:szCs w:val="28"/>
        </w:rPr>
      </w:pPr>
      <w:r w:rsidRPr="00CF0B6C">
        <w:rPr>
          <w:rFonts w:ascii="Times New Roman" w:hAnsi="Times New Roman"/>
          <w:sz w:val="28"/>
          <w:szCs w:val="28"/>
        </w:rPr>
        <w:t>Визначені вище принципи етичної поведінки є загальноприйнятими для всіх членів академічної спільноти</w:t>
      </w:r>
      <w:r w:rsidR="00117B41">
        <w:rPr>
          <w:rFonts w:ascii="Times New Roman" w:hAnsi="Times New Roman"/>
          <w:sz w:val="28"/>
          <w:szCs w:val="28"/>
        </w:rPr>
        <w:t xml:space="preserve"> Інституту</w:t>
      </w:r>
      <w:r w:rsidRPr="00CF0B6C">
        <w:rPr>
          <w:rFonts w:ascii="Times New Roman" w:hAnsi="Times New Roman"/>
          <w:sz w:val="28"/>
          <w:szCs w:val="28"/>
        </w:rPr>
        <w:t xml:space="preserve">, визнаються ними і поділяються як такі, що мають бути основоположними в освітньому процесі. Кодекс оприлюднюється на </w:t>
      </w:r>
      <w:r w:rsidR="008E62EF">
        <w:rPr>
          <w:rFonts w:ascii="Times New Roman" w:hAnsi="Times New Roman"/>
          <w:sz w:val="28"/>
          <w:szCs w:val="28"/>
        </w:rPr>
        <w:t xml:space="preserve">офіційній веб-сторінці </w:t>
      </w:r>
      <w:r w:rsidRPr="00CF0B6C">
        <w:rPr>
          <w:rFonts w:ascii="Times New Roman" w:hAnsi="Times New Roman"/>
          <w:sz w:val="28"/>
          <w:szCs w:val="28"/>
        </w:rPr>
        <w:t>Інституту.</w:t>
      </w:r>
    </w:p>
    <w:p w:rsidR="00251F12" w:rsidRPr="00CF0B6C" w:rsidRDefault="00E748BF" w:rsidP="00251F12">
      <w:pPr>
        <w:spacing w:after="0" w:line="240" w:lineRule="auto"/>
        <w:ind w:firstLine="709"/>
        <w:jc w:val="both"/>
        <w:rPr>
          <w:rFonts w:ascii="Times New Roman" w:hAnsi="Times New Roman"/>
          <w:sz w:val="28"/>
          <w:szCs w:val="28"/>
        </w:rPr>
      </w:pPr>
      <w:r>
        <w:rPr>
          <w:rFonts w:ascii="Times New Roman" w:hAnsi="Times New Roman"/>
          <w:sz w:val="28"/>
          <w:szCs w:val="28"/>
        </w:rPr>
        <w:t>Усі члени академічної спільноти мають бути ознайомлені з Етичним кодексом.</w:t>
      </w:r>
    </w:p>
    <w:p w:rsidR="00A719DB" w:rsidRPr="00CF0B6C" w:rsidRDefault="00A719DB">
      <w:pPr>
        <w:rPr>
          <w:rFonts w:ascii="Times New Roman" w:hAnsi="Times New Roman"/>
          <w:sz w:val="28"/>
          <w:szCs w:val="28"/>
        </w:rPr>
      </w:pPr>
    </w:p>
    <w:sectPr w:rsidR="00A719DB" w:rsidRPr="00CF0B6C" w:rsidSect="00CF0B6C">
      <w:pgSz w:w="11906" w:h="16838"/>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66726"/>
    <w:multiLevelType w:val="hybridMultilevel"/>
    <w:tmpl w:val="F7528AA6"/>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CA501C"/>
    <w:multiLevelType w:val="hybridMultilevel"/>
    <w:tmpl w:val="30022EDE"/>
    <w:lvl w:ilvl="0" w:tplc="3A461E80">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B6155F"/>
    <w:multiLevelType w:val="hybridMultilevel"/>
    <w:tmpl w:val="13DC4E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2786194"/>
    <w:multiLevelType w:val="hybridMultilevel"/>
    <w:tmpl w:val="5CE096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2709C6"/>
    <w:multiLevelType w:val="hybridMultilevel"/>
    <w:tmpl w:val="A738A5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E86030A2">
      <w:numFmt w:val="bullet"/>
      <w:lvlText w:val="•"/>
      <w:lvlJc w:val="left"/>
      <w:pPr>
        <w:ind w:left="3210" w:hanging="1410"/>
      </w:pPr>
      <w:rPr>
        <w:rFonts w:ascii="Times New Roman" w:eastAsia="Calibr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3B9740AD"/>
    <w:multiLevelType w:val="hybridMultilevel"/>
    <w:tmpl w:val="C35E94D8"/>
    <w:lvl w:ilvl="0" w:tplc="3A461E80">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E86030A2">
      <w:numFmt w:val="bullet"/>
      <w:lvlText w:val="•"/>
      <w:lvlJc w:val="left"/>
      <w:pPr>
        <w:ind w:left="3210" w:hanging="1410"/>
      </w:pPr>
      <w:rPr>
        <w:rFonts w:ascii="Times New Roman" w:eastAsia="Calibri" w:hAnsi="Times New Roman" w:cs="Times New Roman"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3CD91548"/>
    <w:multiLevelType w:val="hybridMultilevel"/>
    <w:tmpl w:val="35DEF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03D9E"/>
    <w:multiLevelType w:val="hybridMultilevel"/>
    <w:tmpl w:val="7EBC8C8A"/>
    <w:lvl w:ilvl="0" w:tplc="3A461E80">
      <w:numFmt w:val="bullet"/>
      <w:lvlText w:val="•"/>
      <w:lvlJc w:val="left"/>
      <w:pPr>
        <w:ind w:left="1699" w:hanging="99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42A336B4"/>
    <w:multiLevelType w:val="hybridMultilevel"/>
    <w:tmpl w:val="863C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015ED9"/>
    <w:multiLevelType w:val="hybridMultilevel"/>
    <w:tmpl w:val="4A7E4010"/>
    <w:lvl w:ilvl="0" w:tplc="097E7688">
      <w:numFmt w:val="bullet"/>
      <w:lvlText w:val="•"/>
      <w:lvlJc w:val="left"/>
      <w:pPr>
        <w:ind w:left="1699" w:hanging="990"/>
      </w:pPr>
      <w:rPr>
        <w:rFonts w:ascii="Times New Roman" w:eastAsia="Calibri" w:hAnsi="Times New Roman" w:cs="Times New Roman" w:hint="default"/>
      </w:rPr>
    </w:lvl>
    <w:lvl w:ilvl="1" w:tplc="30BCEE3A">
      <w:numFmt w:val="bullet"/>
      <w:lvlText w:val="-"/>
      <w:lvlJc w:val="left"/>
      <w:pPr>
        <w:ind w:left="2614" w:hanging="1185"/>
      </w:pPr>
      <w:rPr>
        <w:rFonts w:ascii="Times New Roman" w:eastAsia="Calibri" w:hAnsi="Times New Roman" w:cs="Times New Roman"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nsid w:val="56D16074"/>
    <w:multiLevelType w:val="hybridMultilevel"/>
    <w:tmpl w:val="1446119A"/>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11">
    <w:nsid w:val="59C36472"/>
    <w:multiLevelType w:val="hybridMultilevel"/>
    <w:tmpl w:val="4850AABE"/>
    <w:lvl w:ilvl="0" w:tplc="E86030A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ECF02F1"/>
    <w:multiLevelType w:val="hybridMultilevel"/>
    <w:tmpl w:val="0BEA859C"/>
    <w:lvl w:ilvl="0" w:tplc="E86030A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673873"/>
    <w:multiLevelType w:val="hybridMultilevel"/>
    <w:tmpl w:val="B07C23E6"/>
    <w:lvl w:ilvl="0" w:tplc="3A461E80">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AF61C41"/>
    <w:multiLevelType w:val="hybridMultilevel"/>
    <w:tmpl w:val="41CA53AC"/>
    <w:lvl w:ilvl="0" w:tplc="3A461E80">
      <w:numFmt w:val="bullet"/>
      <w:lvlText w:val="•"/>
      <w:lvlJc w:val="left"/>
      <w:pPr>
        <w:ind w:left="2408" w:hanging="99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17848B9"/>
    <w:multiLevelType w:val="hybridMultilevel"/>
    <w:tmpl w:val="583A0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84E1A9A"/>
    <w:multiLevelType w:val="hybridMultilevel"/>
    <w:tmpl w:val="7F380D62"/>
    <w:lvl w:ilvl="0" w:tplc="E86030A2">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10"/>
  </w:num>
  <w:num w:numId="5">
    <w:abstractNumId w:val="3"/>
  </w:num>
  <w:num w:numId="6">
    <w:abstractNumId w:val="0"/>
  </w:num>
  <w:num w:numId="7">
    <w:abstractNumId w:val="16"/>
  </w:num>
  <w:num w:numId="8">
    <w:abstractNumId w:val="12"/>
  </w:num>
  <w:num w:numId="9">
    <w:abstractNumId w:val="11"/>
  </w:num>
  <w:num w:numId="10">
    <w:abstractNumId w:val="6"/>
  </w:num>
  <w:num w:numId="11">
    <w:abstractNumId w:val="8"/>
  </w:num>
  <w:num w:numId="12">
    <w:abstractNumId w:val="15"/>
  </w:num>
  <w:num w:numId="13">
    <w:abstractNumId w:val="7"/>
  </w:num>
  <w:num w:numId="14">
    <w:abstractNumId w:val="14"/>
  </w:num>
  <w:num w:numId="15">
    <w:abstractNumId w:val="13"/>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51F12"/>
    <w:rsid w:val="00056296"/>
    <w:rsid w:val="00117B41"/>
    <w:rsid w:val="001F126B"/>
    <w:rsid w:val="001F4212"/>
    <w:rsid w:val="00203408"/>
    <w:rsid w:val="00251F12"/>
    <w:rsid w:val="0035107E"/>
    <w:rsid w:val="00375093"/>
    <w:rsid w:val="003852D4"/>
    <w:rsid w:val="00432E67"/>
    <w:rsid w:val="004F2675"/>
    <w:rsid w:val="005501AE"/>
    <w:rsid w:val="00560634"/>
    <w:rsid w:val="00571AEC"/>
    <w:rsid w:val="005845B4"/>
    <w:rsid w:val="00584C5F"/>
    <w:rsid w:val="005C389C"/>
    <w:rsid w:val="006042EF"/>
    <w:rsid w:val="00626D55"/>
    <w:rsid w:val="006B0410"/>
    <w:rsid w:val="00782E33"/>
    <w:rsid w:val="00786549"/>
    <w:rsid w:val="00797DC6"/>
    <w:rsid w:val="00847357"/>
    <w:rsid w:val="008B38BF"/>
    <w:rsid w:val="008C790C"/>
    <w:rsid w:val="008E316D"/>
    <w:rsid w:val="008E62EF"/>
    <w:rsid w:val="009022B8"/>
    <w:rsid w:val="009D1AC9"/>
    <w:rsid w:val="00A32291"/>
    <w:rsid w:val="00A469B0"/>
    <w:rsid w:val="00A55986"/>
    <w:rsid w:val="00A719DB"/>
    <w:rsid w:val="00AB2FC6"/>
    <w:rsid w:val="00B97119"/>
    <w:rsid w:val="00BB1D95"/>
    <w:rsid w:val="00C41C65"/>
    <w:rsid w:val="00C45269"/>
    <w:rsid w:val="00CF0B6C"/>
    <w:rsid w:val="00D62778"/>
    <w:rsid w:val="00DA3E58"/>
    <w:rsid w:val="00E748BF"/>
    <w:rsid w:val="00E94628"/>
    <w:rsid w:val="00E95A35"/>
    <w:rsid w:val="00EA4874"/>
    <w:rsid w:val="00FF38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251F12"/>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A322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4EC359-F8B3-41A9-9201-DC589A4D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9701</Words>
  <Characters>5531</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15202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Боссс</cp:lastModifiedBy>
  <cp:revision>2</cp:revision>
  <cp:lastPrinted>2019-05-15T11:36:00Z</cp:lastPrinted>
  <dcterms:created xsi:type="dcterms:W3CDTF">2019-06-18T06:09:00Z</dcterms:created>
  <dcterms:modified xsi:type="dcterms:W3CDTF">2019-06-18T06:09:00Z</dcterms:modified>
</cp:coreProperties>
</file>